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25" w:rsidRPr="00376848" w:rsidRDefault="00746F25" w:rsidP="00230A0E">
      <w:pPr>
        <w:ind w:right="-120"/>
        <w:rPr>
          <w:rFonts w:ascii="Arial" w:hAnsi="Arial" w:cs="Arial"/>
          <w:color w:val="000000"/>
        </w:rPr>
      </w:pPr>
    </w:p>
    <w:p w:rsidR="00746F25" w:rsidRPr="00376848" w:rsidRDefault="00746F25" w:rsidP="00230A0E">
      <w:pPr>
        <w:ind w:right="-120"/>
        <w:rPr>
          <w:rFonts w:ascii="Arial" w:hAnsi="Arial" w:cs="Arial"/>
          <w:color w:val="000000"/>
        </w:rPr>
      </w:pPr>
    </w:p>
    <w:p w:rsidR="00D922A3" w:rsidRPr="00376848" w:rsidRDefault="00D922A3" w:rsidP="008C755D">
      <w:pPr>
        <w:ind w:right="-120"/>
        <w:jc w:val="center"/>
        <w:rPr>
          <w:rFonts w:ascii="Arial" w:hAnsi="Arial" w:cs="Arial"/>
          <w:b/>
          <w:color w:val="000000"/>
          <w:u w:val="single"/>
        </w:rPr>
      </w:pPr>
    </w:p>
    <w:p w:rsidR="00746F25" w:rsidRPr="00376848" w:rsidRDefault="00746F25" w:rsidP="008C755D">
      <w:pPr>
        <w:ind w:right="-120"/>
        <w:jc w:val="center"/>
        <w:rPr>
          <w:rFonts w:ascii="Arial" w:hAnsi="Arial" w:cs="Arial"/>
          <w:b/>
          <w:color w:val="000000"/>
          <w:u w:val="single"/>
        </w:rPr>
      </w:pPr>
      <w:r w:rsidRPr="00376848">
        <w:rPr>
          <w:rFonts w:ascii="Arial" w:hAnsi="Arial" w:cs="Arial"/>
          <w:b/>
          <w:color w:val="000000"/>
          <w:u w:val="single"/>
        </w:rPr>
        <w:t>Notice inviting quotation/rate for printing and supplying of bank’s standard Forms/Books/Registers</w:t>
      </w:r>
    </w:p>
    <w:p w:rsidR="00746F25" w:rsidRPr="00376848" w:rsidRDefault="00746F25" w:rsidP="00746F25">
      <w:pPr>
        <w:ind w:right="-120"/>
        <w:rPr>
          <w:rFonts w:ascii="Arial" w:hAnsi="Arial" w:cs="Arial"/>
          <w:color w:val="000000"/>
        </w:rPr>
      </w:pPr>
    </w:p>
    <w:p w:rsidR="008C755D" w:rsidRPr="00376848" w:rsidRDefault="008C755D" w:rsidP="00746F25">
      <w:pPr>
        <w:ind w:right="-120"/>
        <w:rPr>
          <w:rFonts w:ascii="Arial" w:hAnsi="Arial" w:cs="Arial"/>
          <w:color w:val="000000"/>
        </w:rPr>
      </w:pPr>
    </w:p>
    <w:p w:rsidR="008416AB" w:rsidRPr="00376848" w:rsidRDefault="00746F25" w:rsidP="00D922A3">
      <w:pPr>
        <w:ind w:right="-120"/>
        <w:jc w:val="both"/>
        <w:rPr>
          <w:rFonts w:ascii="Arial" w:hAnsi="Arial" w:cs="Arial"/>
          <w:color w:val="000000"/>
        </w:rPr>
      </w:pPr>
      <w:r w:rsidRPr="00376848">
        <w:rPr>
          <w:rFonts w:ascii="Arial" w:hAnsi="Arial" w:cs="Arial"/>
          <w:color w:val="000000"/>
        </w:rPr>
        <w:t xml:space="preserve">Sealed </w:t>
      </w:r>
      <w:r w:rsidR="00666532">
        <w:rPr>
          <w:rFonts w:ascii="Arial" w:hAnsi="Arial" w:cs="Arial"/>
          <w:color w:val="000000"/>
        </w:rPr>
        <w:t>q</w:t>
      </w:r>
      <w:r w:rsidRPr="00376848">
        <w:rPr>
          <w:rFonts w:ascii="Arial" w:hAnsi="Arial" w:cs="Arial"/>
          <w:color w:val="000000"/>
        </w:rPr>
        <w:t xml:space="preserve">uotations are invited seeking rates of the printing materials as per list attached from </w:t>
      </w:r>
      <w:r w:rsidR="00014BDD">
        <w:rPr>
          <w:rFonts w:ascii="Arial" w:hAnsi="Arial" w:cs="Arial"/>
          <w:color w:val="000000"/>
        </w:rPr>
        <w:t xml:space="preserve">BGVB </w:t>
      </w:r>
      <w:r w:rsidR="008416AB" w:rsidRPr="00376848">
        <w:rPr>
          <w:rFonts w:ascii="Arial" w:hAnsi="Arial" w:cs="Arial"/>
          <w:color w:val="000000"/>
        </w:rPr>
        <w:t>approved</w:t>
      </w:r>
      <w:r w:rsidR="00365952" w:rsidRPr="00376848">
        <w:rPr>
          <w:rFonts w:ascii="Arial" w:hAnsi="Arial" w:cs="Arial"/>
          <w:color w:val="000000"/>
        </w:rPr>
        <w:t xml:space="preserve"> printers</w:t>
      </w:r>
      <w:r w:rsidR="008C755D" w:rsidRPr="00376848">
        <w:rPr>
          <w:rFonts w:ascii="Arial" w:hAnsi="Arial" w:cs="Arial"/>
          <w:color w:val="000000"/>
        </w:rPr>
        <w:t xml:space="preserve">/suppliers on or before </w:t>
      </w:r>
      <w:r w:rsidR="00E64B9E">
        <w:rPr>
          <w:rFonts w:ascii="Arial" w:hAnsi="Arial" w:cs="Arial"/>
          <w:b/>
          <w:color w:val="000000"/>
        </w:rPr>
        <w:t>28</w:t>
      </w:r>
      <w:r w:rsidR="00026132">
        <w:rPr>
          <w:rFonts w:ascii="Arial" w:hAnsi="Arial" w:cs="Arial"/>
          <w:b/>
          <w:color w:val="000000"/>
        </w:rPr>
        <w:t>.0</w:t>
      </w:r>
      <w:r w:rsidR="008636B3">
        <w:rPr>
          <w:rFonts w:ascii="Arial" w:hAnsi="Arial" w:cs="Arial"/>
          <w:b/>
          <w:color w:val="000000"/>
        </w:rPr>
        <w:t>9</w:t>
      </w:r>
      <w:r w:rsidR="00365952">
        <w:rPr>
          <w:rFonts w:ascii="Arial" w:hAnsi="Arial" w:cs="Arial"/>
          <w:b/>
          <w:color w:val="000000"/>
        </w:rPr>
        <w:t>.201</w:t>
      </w:r>
      <w:r w:rsidR="008636B3">
        <w:rPr>
          <w:rFonts w:ascii="Arial" w:hAnsi="Arial" w:cs="Arial"/>
          <w:b/>
          <w:color w:val="000000"/>
        </w:rPr>
        <w:t>5</w:t>
      </w:r>
      <w:r w:rsidR="005D3A96" w:rsidRPr="00376848">
        <w:rPr>
          <w:rFonts w:ascii="Arial" w:hAnsi="Arial" w:cs="Arial"/>
          <w:color w:val="000000"/>
        </w:rPr>
        <w:t>.</w:t>
      </w:r>
      <w:r w:rsidR="007139FE">
        <w:rPr>
          <w:rFonts w:ascii="Arial" w:hAnsi="Arial" w:cs="Arial"/>
          <w:color w:val="000000"/>
        </w:rPr>
        <w:t>The specimen of the paper</w:t>
      </w:r>
      <w:r w:rsidR="0002172B">
        <w:rPr>
          <w:rFonts w:ascii="Arial" w:hAnsi="Arial" w:cs="Arial"/>
          <w:color w:val="000000"/>
        </w:rPr>
        <w:t xml:space="preserve"> </w:t>
      </w:r>
      <w:r w:rsidR="008636B3">
        <w:rPr>
          <w:rFonts w:ascii="Arial" w:hAnsi="Arial" w:cs="Arial"/>
          <w:color w:val="000000"/>
        </w:rPr>
        <w:t>(Twelve Piece</w:t>
      </w:r>
      <w:r w:rsidR="0002172B">
        <w:rPr>
          <w:rFonts w:ascii="Arial" w:hAnsi="Arial" w:cs="Arial"/>
          <w:color w:val="000000"/>
        </w:rPr>
        <w:t xml:space="preserve"> mentioning paper </w:t>
      </w:r>
      <w:proofErr w:type="gramStart"/>
      <w:r w:rsidR="0002172B">
        <w:rPr>
          <w:rFonts w:ascii="Arial" w:hAnsi="Arial" w:cs="Arial"/>
          <w:color w:val="000000"/>
        </w:rPr>
        <w:t xml:space="preserve">quality </w:t>
      </w:r>
      <w:r w:rsidR="008636B3">
        <w:rPr>
          <w:rFonts w:ascii="Arial" w:hAnsi="Arial" w:cs="Arial"/>
          <w:color w:val="000000"/>
        </w:rPr>
        <w:t>)</w:t>
      </w:r>
      <w:proofErr w:type="gramEnd"/>
      <w:r w:rsidR="007139FE">
        <w:rPr>
          <w:rFonts w:ascii="Arial" w:hAnsi="Arial" w:cs="Arial"/>
          <w:color w:val="000000"/>
        </w:rPr>
        <w:t xml:space="preserve"> is to be </w:t>
      </w:r>
      <w:r w:rsidR="00416318">
        <w:rPr>
          <w:rFonts w:ascii="Arial" w:hAnsi="Arial" w:cs="Arial"/>
          <w:color w:val="000000"/>
        </w:rPr>
        <w:t>su</w:t>
      </w:r>
      <w:r w:rsidR="001C3CB8">
        <w:rPr>
          <w:rFonts w:ascii="Arial" w:hAnsi="Arial" w:cs="Arial"/>
          <w:color w:val="000000"/>
        </w:rPr>
        <w:t>bmit</w:t>
      </w:r>
      <w:r w:rsidR="00416318">
        <w:rPr>
          <w:rFonts w:ascii="Arial" w:hAnsi="Arial" w:cs="Arial"/>
          <w:color w:val="000000"/>
        </w:rPr>
        <w:t xml:space="preserve"> with the quotation.</w:t>
      </w:r>
    </w:p>
    <w:p w:rsidR="008416AB" w:rsidRPr="00376848" w:rsidRDefault="008416AB" w:rsidP="00D922A3">
      <w:pPr>
        <w:ind w:right="-120"/>
        <w:jc w:val="both"/>
        <w:rPr>
          <w:rFonts w:ascii="Arial" w:hAnsi="Arial" w:cs="Arial"/>
          <w:color w:val="000000"/>
        </w:rPr>
      </w:pPr>
    </w:p>
    <w:p w:rsidR="006C0B58" w:rsidRPr="00376848" w:rsidRDefault="008416AB" w:rsidP="00D922A3">
      <w:pPr>
        <w:ind w:right="-120"/>
        <w:jc w:val="both"/>
        <w:rPr>
          <w:rFonts w:ascii="Arial" w:hAnsi="Arial" w:cs="Arial"/>
          <w:b/>
          <w:color w:val="000000"/>
          <w:u w:val="single"/>
        </w:rPr>
      </w:pPr>
      <w:r w:rsidRPr="00376848">
        <w:rPr>
          <w:rFonts w:ascii="Arial" w:hAnsi="Arial" w:cs="Arial"/>
          <w:color w:val="000000"/>
        </w:rPr>
        <w:t xml:space="preserve">The interested printers/suppliers/firms can </w:t>
      </w:r>
      <w:r w:rsidR="00D922A3" w:rsidRPr="00376848">
        <w:rPr>
          <w:rFonts w:ascii="Arial" w:hAnsi="Arial" w:cs="Arial"/>
          <w:color w:val="000000"/>
        </w:rPr>
        <w:t xml:space="preserve">either </w:t>
      </w:r>
      <w:r w:rsidRPr="00376848">
        <w:rPr>
          <w:rFonts w:ascii="Arial" w:hAnsi="Arial" w:cs="Arial"/>
          <w:color w:val="000000"/>
        </w:rPr>
        <w:t xml:space="preserve">submit their quotation in person at banks Head Office (at letter receive section) on any working day during office hours or </w:t>
      </w:r>
      <w:proofErr w:type="gramStart"/>
      <w:r w:rsidR="00666532">
        <w:rPr>
          <w:rFonts w:ascii="Arial" w:hAnsi="Arial" w:cs="Arial"/>
          <w:color w:val="000000"/>
        </w:rPr>
        <w:t>may</w:t>
      </w:r>
      <w:proofErr w:type="gramEnd"/>
      <w:r w:rsidRPr="00376848">
        <w:rPr>
          <w:rFonts w:ascii="Arial" w:hAnsi="Arial" w:cs="Arial"/>
          <w:color w:val="000000"/>
        </w:rPr>
        <w:t xml:space="preserve"> sent by post so that the same </w:t>
      </w:r>
      <w:r w:rsidR="00DE0A2B" w:rsidRPr="00376848">
        <w:rPr>
          <w:rFonts w:ascii="Arial" w:hAnsi="Arial" w:cs="Arial"/>
          <w:color w:val="000000"/>
        </w:rPr>
        <w:t xml:space="preserve">reaches this office within the stipulated date. The quotations will be opened on </w:t>
      </w:r>
      <w:r w:rsidR="00E64B9E">
        <w:rPr>
          <w:rFonts w:ascii="Arial" w:hAnsi="Arial" w:cs="Arial"/>
          <w:b/>
          <w:color w:val="000000"/>
        </w:rPr>
        <w:t>30</w:t>
      </w:r>
      <w:r w:rsidR="00026132">
        <w:rPr>
          <w:rFonts w:ascii="Arial" w:hAnsi="Arial" w:cs="Arial"/>
          <w:b/>
          <w:color w:val="000000"/>
        </w:rPr>
        <w:t>.</w:t>
      </w:r>
      <w:r w:rsidR="00E64B9E">
        <w:rPr>
          <w:rFonts w:ascii="Arial" w:hAnsi="Arial" w:cs="Arial"/>
          <w:b/>
          <w:color w:val="000000"/>
        </w:rPr>
        <w:t>09</w:t>
      </w:r>
      <w:r w:rsidR="008F77A1">
        <w:rPr>
          <w:rFonts w:ascii="Arial" w:hAnsi="Arial" w:cs="Arial"/>
          <w:b/>
          <w:color w:val="000000"/>
        </w:rPr>
        <w:t>.201</w:t>
      </w:r>
      <w:r w:rsidR="008636B3">
        <w:rPr>
          <w:rFonts w:ascii="Arial" w:hAnsi="Arial" w:cs="Arial"/>
          <w:b/>
          <w:color w:val="000000"/>
        </w:rPr>
        <w:t>5</w:t>
      </w:r>
      <w:r w:rsidR="008C755D" w:rsidRPr="00376848">
        <w:rPr>
          <w:rFonts w:ascii="Arial" w:hAnsi="Arial" w:cs="Arial"/>
          <w:color w:val="000000"/>
        </w:rPr>
        <w:t xml:space="preserve"> </w:t>
      </w:r>
      <w:r w:rsidR="00DE0A2B" w:rsidRPr="00666532">
        <w:rPr>
          <w:rFonts w:ascii="Arial" w:hAnsi="Arial" w:cs="Arial"/>
          <w:b/>
          <w:color w:val="000000"/>
        </w:rPr>
        <w:t xml:space="preserve">at </w:t>
      </w:r>
      <w:r w:rsidR="005D3A96" w:rsidRPr="00666532">
        <w:rPr>
          <w:rFonts w:ascii="Arial" w:hAnsi="Arial" w:cs="Arial"/>
          <w:b/>
          <w:color w:val="000000"/>
        </w:rPr>
        <w:t>3:00 p.m</w:t>
      </w:r>
      <w:r w:rsidR="00DE0A2B" w:rsidRPr="00376848">
        <w:rPr>
          <w:rFonts w:ascii="Arial" w:hAnsi="Arial" w:cs="Arial"/>
          <w:color w:val="000000"/>
        </w:rPr>
        <w:t>.</w:t>
      </w:r>
      <w:r w:rsidR="00D922A3" w:rsidRPr="00376848">
        <w:rPr>
          <w:rFonts w:ascii="Arial" w:hAnsi="Arial" w:cs="Arial"/>
          <w:color w:val="000000"/>
        </w:rPr>
        <w:t xml:space="preserve"> </w:t>
      </w:r>
      <w:r w:rsidR="00DE0A2B" w:rsidRPr="00376848">
        <w:rPr>
          <w:rFonts w:ascii="Arial" w:hAnsi="Arial" w:cs="Arial"/>
          <w:color w:val="000000"/>
        </w:rPr>
        <w:t xml:space="preserve">The interested </w:t>
      </w:r>
      <w:r w:rsidR="00D922A3" w:rsidRPr="00376848">
        <w:rPr>
          <w:rFonts w:ascii="Arial" w:hAnsi="Arial" w:cs="Arial"/>
          <w:color w:val="000000"/>
        </w:rPr>
        <w:t>printers/suppliers/</w:t>
      </w:r>
      <w:r w:rsidR="00365952" w:rsidRPr="00376848">
        <w:rPr>
          <w:rFonts w:ascii="Arial" w:hAnsi="Arial" w:cs="Arial"/>
          <w:color w:val="000000"/>
        </w:rPr>
        <w:t>firms may</w:t>
      </w:r>
      <w:r w:rsidR="00DE0A2B" w:rsidRPr="00376848">
        <w:rPr>
          <w:rFonts w:ascii="Arial" w:hAnsi="Arial" w:cs="Arial"/>
          <w:color w:val="000000"/>
        </w:rPr>
        <w:t xml:space="preserve"> present during opening of such quotations.</w:t>
      </w:r>
      <w:r w:rsidR="00746F25" w:rsidRPr="00376848">
        <w:rPr>
          <w:rFonts w:ascii="Arial" w:hAnsi="Arial" w:cs="Arial"/>
          <w:b/>
          <w:color w:val="000000"/>
          <w:u w:val="single"/>
        </w:rPr>
        <w:t xml:space="preserve"> </w:t>
      </w:r>
    </w:p>
    <w:p w:rsidR="006C0B58" w:rsidRPr="00376848" w:rsidRDefault="006C0B58" w:rsidP="00D922A3">
      <w:pPr>
        <w:ind w:right="-120"/>
        <w:jc w:val="both"/>
        <w:rPr>
          <w:rFonts w:ascii="Arial" w:hAnsi="Arial" w:cs="Arial"/>
          <w:b/>
          <w:color w:val="000000"/>
          <w:u w:val="single"/>
        </w:rPr>
      </w:pPr>
    </w:p>
    <w:p w:rsidR="006C0B58" w:rsidRDefault="006C0B58" w:rsidP="00D922A3">
      <w:pPr>
        <w:ind w:right="-120"/>
        <w:jc w:val="both"/>
        <w:rPr>
          <w:rFonts w:ascii="Arial" w:hAnsi="Arial" w:cs="Arial"/>
          <w:b/>
          <w:i/>
          <w:color w:val="000000"/>
        </w:rPr>
      </w:pPr>
      <w:r w:rsidRPr="00376848">
        <w:rPr>
          <w:rFonts w:ascii="Arial" w:hAnsi="Arial" w:cs="Arial"/>
          <w:b/>
          <w:i/>
          <w:color w:val="000000"/>
        </w:rPr>
        <w:t>Terms and conditions</w:t>
      </w:r>
      <w:bookmarkStart w:id="0" w:name="_GoBack"/>
      <w:bookmarkEnd w:id="0"/>
    </w:p>
    <w:p w:rsidR="006D06AC" w:rsidRDefault="006D06AC" w:rsidP="00D922A3">
      <w:pPr>
        <w:ind w:right="-120"/>
        <w:jc w:val="both"/>
        <w:rPr>
          <w:rFonts w:ascii="Arial" w:hAnsi="Arial" w:cs="Arial"/>
          <w:b/>
          <w:i/>
          <w:color w:val="000000"/>
        </w:rPr>
      </w:pPr>
    </w:p>
    <w:p w:rsidR="006D06AC" w:rsidRPr="007A7C7A" w:rsidRDefault="006D06AC" w:rsidP="0098735E">
      <w:pPr>
        <w:numPr>
          <w:ilvl w:val="0"/>
          <w:numId w:val="2"/>
        </w:numPr>
        <w:tabs>
          <w:tab w:val="left" w:pos="0"/>
        </w:tabs>
        <w:ind w:left="450" w:right="-120" w:firstLine="0"/>
        <w:jc w:val="both"/>
        <w:rPr>
          <w:rFonts w:ascii="Arial" w:hAnsi="Arial" w:cs="Arial"/>
          <w:color w:val="000000"/>
        </w:rPr>
      </w:pPr>
      <w:r>
        <w:rPr>
          <w:rFonts w:ascii="Arial" w:hAnsi="Arial" w:cs="Arial"/>
          <w:b/>
          <w:color w:val="000000"/>
        </w:rPr>
        <w:t xml:space="preserve">Quotation Rate will be considered on </w:t>
      </w:r>
      <w:r w:rsidR="00026132">
        <w:rPr>
          <w:rFonts w:ascii="Arial" w:hAnsi="Arial" w:cs="Arial"/>
          <w:b/>
          <w:color w:val="000000"/>
        </w:rPr>
        <w:t>Lower Rate</w:t>
      </w:r>
      <w:r>
        <w:rPr>
          <w:rFonts w:ascii="Arial" w:hAnsi="Arial" w:cs="Arial"/>
          <w:b/>
          <w:color w:val="000000"/>
        </w:rPr>
        <w:t xml:space="preserve"> basis.</w:t>
      </w:r>
    </w:p>
    <w:p w:rsidR="0002172B" w:rsidRDefault="007A7C7A" w:rsidP="0002172B">
      <w:pPr>
        <w:numPr>
          <w:ilvl w:val="0"/>
          <w:numId w:val="2"/>
        </w:numPr>
        <w:tabs>
          <w:tab w:val="left" w:pos="0"/>
        </w:tabs>
        <w:ind w:left="1440" w:right="-120" w:hanging="990"/>
        <w:jc w:val="both"/>
        <w:rPr>
          <w:rFonts w:ascii="Arial" w:hAnsi="Arial" w:cs="Arial"/>
          <w:b/>
          <w:color w:val="000000"/>
        </w:rPr>
      </w:pPr>
      <w:r w:rsidRPr="0002172B">
        <w:rPr>
          <w:rFonts w:ascii="Arial" w:hAnsi="Arial" w:cs="Arial"/>
          <w:b/>
          <w:color w:val="000000"/>
        </w:rPr>
        <w:t xml:space="preserve">Rates are to be quoted </w:t>
      </w:r>
      <w:proofErr w:type="gramStart"/>
      <w:r w:rsidRPr="0002172B">
        <w:rPr>
          <w:rFonts w:ascii="Arial" w:hAnsi="Arial" w:cs="Arial"/>
          <w:b/>
          <w:color w:val="000000"/>
        </w:rPr>
        <w:t>only  in</w:t>
      </w:r>
      <w:proofErr w:type="gramEnd"/>
      <w:r w:rsidRPr="0002172B">
        <w:rPr>
          <w:rFonts w:ascii="Arial" w:hAnsi="Arial" w:cs="Arial"/>
          <w:b/>
          <w:color w:val="000000"/>
        </w:rPr>
        <w:t xml:space="preserve"> the prescribed annexure attached with this Notice</w:t>
      </w:r>
      <w:r w:rsidR="0002172B">
        <w:rPr>
          <w:rFonts w:ascii="Arial" w:hAnsi="Arial" w:cs="Arial"/>
          <w:b/>
          <w:color w:val="000000"/>
        </w:rPr>
        <w:t>.</w:t>
      </w:r>
    </w:p>
    <w:p w:rsidR="007A7C7A" w:rsidRPr="0002172B" w:rsidRDefault="0002172B" w:rsidP="0002172B">
      <w:pPr>
        <w:numPr>
          <w:ilvl w:val="0"/>
          <w:numId w:val="2"/>
        </w:numPr>
        <w:tabs>
          <w:tab w:val="left" w:pos="0"/>
        </w:tabs>
        <w:ind w:left="1440" w:right="-120" w:hanging="990"/>
        <w:jc w:val="both"/>
        <w:rPr>
          <w:rFonts w:ascii="Arial" w:hAnsi="Arial" w:cs="Arial"/>
          <w:b/>
          <w:color w:val="000000"/>
        </w:rPr>
      </w:pPr>
      <w:r>
        <w:rPr>
          <w:rFonts w:ascii="Arial" w:hAnsi="Arial" w:cs="Arial"/>
          <w:b/>
          <w:color w:val="000000"/>
        </w:rPr>
        <w:t>Quoted rate submitted in any other format, will be liable to cancel.</w:t>
      </w:r>
      <w:r w:rsidR="007A7C7A" w:rsidRPr="0002172B">
        <w:rPr>
          <w:rFonts w:ascii="Arial" w:hAnsi="Arial" w:cs="Arial"/>
          <w:color w:val="000000"/>
        </w:rPr>
        <w:t xml:space="preserve"> .</w:t>
      </w:r>
    </w:p>
    <w:p w:rsidR="008C755D" w:rsidRPr="00376848" w:rsidRDefault="008C755D" w:rsidP="00D922A3">
      <w:pPr>
        <w:ind w:right="-120"/>
        <w:jc w:val="both"/>
        <w:rPr>
          <w:rFonts w:ascii="Arial" w:hAnsi="Arial" w:cs="Arial"/>
          <w:b/>
          <w:color w:val="000000"/>
          <w:u w:val="single"/>
        </w:rPr>
      </w:pPr>
    </w:p>
    <w:p w:rsidR="008D7D69" w:rsidRPr="00376848" w:rsidRDefault="008D7D69" w:rsidP="00D922A3">
      <w:pPr>
        <w:numPr>
          <w:ilvl w:val="0"/>
          <w:numId w:val="2"/>
        </w:numPr>
        <w:ind w:right="-120"/>
        <w:jc w:val="both"/>
        <w:rPr>
          <w:rFonts w:ascii="Arial" w:hAnsi="Arial" w:cs="Arial"/>
          <w:b/>
          <w:color w:val="000000"/>
          <w:u w:val="single"/>
        </w:rPr>
      </w:pPr>
      <w:r w:rsidRPr="00376848">
        <w:rPr>
          <w:rFonts w:ascii="Arial" w:hAnsi="Arial" w:cs="Arial"/>
          <w:color w:val="000000"/>
        </w:rPr>
        <w:t>After expiry of the above time schedule no quotation will be accepted.</w:t>
      </w:r>
    </w:p>
    <w:p w:rsidR="008C755D" w:rsidRPr="00376848" w:rsidRDefault="008C755D" w:rsidP="00D922A3">
      <w:pPr>
        <w:ind w:right="-120"/>
        <w:jc w:val="both"/>
        <w:rPr>
          <w:rFonts w:ascii="Arial" w:hAnsi="Arial" w:cs="Arial"/>
          <w:b/>
          <w:color w:val="000000"/>
          <w:u w:val="single"/>
        </w:rPr>
      </w:pPr>
    </w:p>
    <w:p w:rsidR="00435742" w:rsidRPr="00376848" w:rsidRDefault="001C3CB8" w:rsidP="00D922A3">
      <w:pPr>
        <w:numPr>
          <w:ilvl w:val="0"/>
          <w:numId w:val="2"/>
        </w:numPr>
        <w:ind w:right="-120"/>
        <w:jc w:val="both"/>
        <w:rPr>
          <w:rFonts w:ascii="Arial" w:hAnsi="Arial" w:cs="Arial"/>
          <w:b/>
          <w:color w:val="000000"/>
          <w:u w:val="single"/>
        </w:rPr>
      </w:pPr>
      <w:r>
        <w:rPr>
          <w:rFonts w:ascii="Arial" w:hAnsi="Arial" w:cs="Arial"/>
          <w:color w:val="000000"/>
        </w:rPr>
        <w:t>Bank</w:t>
      </w:r>
      <w:r w:rsidR="00435742" w:rsidRPr="00376848">
        <w:rPr>
          <w:rFonts w:ascii="Arial" w:hAnsi="Arial" w:cs="Arial"/>
          <w:color w:val="000000"/>
        </w:rPr>
        <w:t xml:space="preserve"> reserves the rights to accept or cancel bid, unilaterally without assigning any reason prior to placement of supply order/signing of contract thereby incurring any liability to the affected bidder(s) or any obligation to inform the affected bidder(s) for the cause of banks action and no further correspondence will be entertained regarding the matter.</w:t>
      </w:r>
    </w:p>
    <w:p w:rsidR="008C755D" w:rsidRPr="00435742" w:rsidRDefault="008C755D" w:rsidP="00D922A3">
      <w:pPr>
        <w:ind w:right="-120"/>
        <w:jc w:val="both"/>
        <w:rPr>
          <w:rFonts w:ascii="Arial" w:hAnsi="Arial" w:cs="Arial"/>
          <w:b/>
          <w:color w:val="000000"/>
          <w:u w:val="single"/>
        </w:rPr>
      </w:pPr>
    </w:p>
    <w:p w:rsidR="008D7D69" w:rsidRPr="00376848" w:rsidRDefault="00435742" w:rsidP="00D922A3">
      <w:pPr>
        <w:numPr>
          <w:ilvl w:val="0"/>
          <w:numId w:val="2"/>
        </w:numPr>
        <w:ind w:right="-120"/>
        <w:jc w:val="both"/>
        <w:rPr>
          <w:rFonts w:ascii="Arial" w:hAnsi="Arial" w:cs="Arial"/>
          <w:b/>
          <w:color w:val="000000"/>
          <w:u w:val="single"/>
        </w:rPr>
      </w:pPr>
      <w:r w:rsidRPr="00376848">
        <w:rPr>
          <w:rFonts w:ascii="Arial" w:hAnsi="Arial" w:cs="Arial"/>
          <w:color w:val="000000"/>
        </w:rPr>
        <w:t>Supply of the articles is to be made in due time and any deviation/</w:t>
      </w:r>
      <w:r w:rsidR="008D7D69" w:rsidRPr="00376848">
        <w:rPr>
          <w:rFonts w:ascii="Arial" w:hAnsi="Arial" w:cs="Arial"/>
          <w:color w:val="000000"/>
        </w:rPr>
        <w:t>delay may attract penalty/Black Listing and earnest money may be forfeited.</w:t>
      </w:r>
    </w:p>
    <w:p w:rsidR="008C755D" w:rsidRPr="00376848" w:rsidRDefault="008C755D" w:rsidP="00D922A3">
      <w:pPr>
        <w:ind w:right="-120"/>
        <w:jc w:val="both"/>
        <w:rPr>
          <w:rFonts w:ascii="Arial" w:hAnsi="Arial" w:cs="Arial"/>
          <w:b/>
          <w:color w:val="000000"/>
          <w:u w:val="single"/>
        </w:rPr>
      </w:pPr>
    </w:p>
    <w:p w:rsidR="0002172B" w:rsidRPr="0002172B" w:rsidRDefault="008D7D69" w:rsidP="00B12FE6">
      <w:pPr>
        <w:numPr>
          <w:ilvl w:val="0"/>
          <w:numId w:val="2"/>
        </w:numPr>
        <w:ind w:right="-120"/>
        <w:jc w:val="both"/>
        <w:rPr>
          <w:rFonts w:ascii="Arial" w:hAnsi="Arial" w:cs="Arial"/>
          <w:b/>
          <w:color w:val="000000"/>
          <w:u w:val="single"/>
        </w:rPr>
      </w:pPr>
      <w:r w:rsidRPr="008F77A1">
        <w:rPr>
          <w:rFonts w:ascii="Arial" w:hAnsi="Arial" w:cs="Arial"/>
          <w:color w:val="000000"/>
        </w:rPr>
        <w:t xml:space="preserve">The </w:t>
      </w:r>
      <w:r w:rsidR="00D922A3" w:rsidRPr="008F77A1">
        <w:rPr>
          <w:rFonts w:ascii="Arial" w:hAnsi="Arial" w:cs="Arial"/>
          <w:color w:val="000000"/>
        </w:rPr>
        <w:t xml:space="preserve">printing </w:t>
      </w:r>
      <w:r w:rsidR="00365952" w:rsidRPr="008F77A1">
        <w:rPr>
          <w:rFonts w:ascii="Arial" w:hAnsi="Arial" w:cs="Arial"/>
          <w:color w:val="000000"/>
        </w:rPr>
        <w:t>materials are</w:t>
      </w:r>
      <w:r w:rsidRPr="008F77A1">
        <w:rPr>
          <w:rFonts w:ascii="Arial" w:hAnsi="Arial" w:cs="Arial"/>
          <w:color w:val="000000"/>
        </w:rPr>
        <w:t xml:space="preserve"> to be supplied in eleven different Regional Offices and Head Office.</w:t>
      </w:r>
      <w:r w:rsidR="00B12FE6" w:rsidRPr="008F77A1">
        <w:rPr>
          <w:rFonts w:ascii="Arial" w:hAnsi="Arial" w:cs="Arial"/>
          <w:b/>
          <w:color w:val="000000"/>
        </w:rPr>
        <w:tab/>
      </w:r>
      <w:r w:rsidR="00B12FE6" w:rsidRPr="008F77A1">
        <w:rPr>
          <w:rFonts w:ascii="Arial" w:hAnsi="Arial" w:cs="Arial"/>
          <w:b/>
          <w:color w:val="000000"/>
        </w:rPr>
        <w:tab/>
      </w:r>
    </w:p>
    <w:p w:rsidR="0002172B" w:rsidRDefault="0002172B" w:rsidP="0002172B">
      <w:pPr>
        <w:pStyle w:val="ListParagraph"/>
        <w:rPr>
          <w:rFonts w:ascii="Arial" w:hAnsi="Arial" w:cs="Arial"/>
          <w:b/>
          <w:color w:val="000000"/>
        </w:rPr>
      </w:pPr>
    </w:p>
    <w:p w:rsidR="00B12FE6" w:rsidRPr="008F77A1" w:rsidRDefault="0002172B" w:rsidP="00B12FE6">
      <w:pPr>
        <w:numPr>
          <w:ilvl w:val="0"/>
          <w:numId w:val="2"/>
        </w:numPr>
        <w:ind w:right="-120"/>
        <w:jc w:val="both"/>
        <w:rPr>
          <w:rFonts w:ascii="Arial" w:hAnsi="Arial" w:cs="Arial"/>
          <w:b/>
          <w:color w:val="000000"/>
          <w:u w:val="single"/>
        </w:rPr>
      </w:pPr>
      <w:r>
        <w:rPr>
          <w:rFonts w:ascii="Arial" w:hAnsi="Arial" w:cs="Arial"/>
          <w:b/>
          <w:color w:val="000000"/>
        </w:rPr>
        <w:t xml:space="preserve">Selected printer </w:t>
      </w:r>
      <w:r w:rsidR="00AF454E">
        <w:rPr>
          <w:rFonts w:ascii="Arial" w:hAnsi="Arial" w:cs="Arial"/>
          <w:b/>
          <w:color w:val="000000"/>
        </w:rPr>
        <w:t>will have to deliver the material within the quoted rate within due time. Otherwise other selected items or further participation in tender process may be suspended.</w:t>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r w:rsidR="00B12FE6" w:rsidRPr="008F77A1">
        <w:rPr>
          <w:rFonts w:ascii="Arial" w:hAnsi="Arial" w:cs="Arial"/>
          <w:b/>
          <w:color w:val="000000"/>
        </w:rPr>
        <w:tab/>
      </w:r>
    </w:p>
    <w:p w:rsidR="00B12FE6" w:rsidRPr="00376848" w:rsidRDefault="00B12FE6" w:rsidP="00B12FE6">
      <w:pPr>
        <w:ind w:left="360" w:right="-120"/>
        <w:jc w:val="both"/>
        <w:rPr>
          <w:rFonts w:ascii="Arial" w:hAnsi="Arial" w:cs="Arial"/>
          <w:b/>
          <w:color w:val="000000"/>
          <w:u w:val="single"/>
        </w:rPr>
      </w:pPr>
    </w:p>
    <w:p w:rsidR="00026132" w:rsidRPr="00026132" w:rsidRDefault="008D7D69" w:rsidP="00D922A3">
      <w:pPr>
        <w:numPr>
          <w:ilvl w:val="0"/>
          <w:numId w:val="2"/>
        </w:numPr>
        <w:ind w:right="-120"/>
        <w:jc w:val="both"/>
        <w:rPr>
          <w:rFonts w:ascii="Arial" w:hAnsi="Arial" w:cs="Arial"/>
          <w:b/>
          <w:color w:val="000000"/>
          <w:u w:val="single"/>
        </w:rPr>
      </w:pPr>
      <w:r w:rsidRPr="00376848">
        <w:rPr>
          <w:rFonts w:ascii="Arial" w:hAnsi="Arial" w:cs="Arial"/>
          <w:color w:val="000000"/>
        </w:rPr>
        <w:t xml:space="preserve">The rate/s will be </w:t>
      </w:r>
      <w:r w:rsidRPr="00376848">
        <w:rPr>
          <w:rFonts w:ascii="Arial" w:hAnsi="Arial" w:cs="Arial"/>
          <w:b/>
          <w:color w:val="000000"/>
        </w:rPr>
        <w:t>inclusive of delivery charges</w:t>
      </w:r>
      <w:r w:rsidRPr="00376848">
        <w:rPr>
          <w:rFonts w:ascii="Arial" w:hAnsi="Arial" w:cs="Arial"/>
          <w:color w:val="000000"/>
        </w:rPr>
        <w:t xml:space="preserve"> but exclusive of VAT/Tax </w:t>
      </w:r>
      <w:proofErr w:type="spellStart"/>
      <w:r w:rsidR="00666532">
        <w:rPr>
          <w:rFonts w:ascii="Arial" w:hAnsi="Arial" w:cs="Arial"/>
          <w:color w:val="000000"/>
        </w:rPr>
        <w:t>e</w:t>
      </w:r>
      <w:r w:rsidRPr="00376848">
        <w:rPr>
          <w:rFonts w:ascii="Arial" w:hAnsi="Arial" w:cs="Arial"/>
          <w:color w:val="000000"/>
        </w:rPr>
        <w:t>tc</w:t>
      </w:r>
      <w:proofErr w:type="spellEnd"/>
    </w:p>
    <w:p w:rsidR="00026132" w:rsidRDefault="00026132" w:rsidP="00026132">
      <w:pPr>
        <w:pStyle w:val="ListParagraph"/>
        <w:rPr>
          <w:rFonts w:ascii="Arial" w:hAnsi="Arial" w:cs="Arial"/>
          <w:color w:val="000000"/>
        </w:rPr>
      </w:pPr>
    </w:p>
    <w:p w:rsidR="008D7D69" w:rsidRPr="00026132" w:rsidRDefault="00026132" w:rsidP="00D922A3">
      <w:pPr>
        <w:numPr>
          <w:ilvl w:val="0"/>
          <w:numId w:val="2"/>
        </w:numPr>
        <w:ind w:right="-120"/>
        <w:jc w:val="both"/>
        <w:rPr>
          <w:rFonts w:ascii="Arial" w:hAnsi="Arial" w:cs="Arial"/>
          <w:color w:val="000000"/>
        </w:rPr>
      </w:pPr>
      <w:r w:rsidRPr="00026132">
        <w:rPr>
          <w:rFonts w:ascii="Arial" w:hAnsi="Arial" w:cs="Arial"/>
          <w:color w:val="000000"/>
        </w:rPr>
        <w:t>The materials is to be delivered to our 11 Regional Offices as per requirement</w:t>
      </w:r>
      <w:r>
        <w:rPr>
          <w:rFonts w:ascii="Arial" w:hAnsi="Arial" w:cs="Arial"/>
          <w:color w:val="000000"/>
        </w:rPr>
        <w:t xml:space="preserve"> from the respective Regional Office.</w:t>
      </w:r>
    </w:p>
    <w:p w:rsidR="008D7D69" w:rsidRPr="00376848" w:rsidRDefault="008D7D69" w:rsidP="00D922A3">
      <w:pPr>
        <w:numPr>
          <w:ilvl w:val="0"/>
          <w:numId w:val="2"/>
        </w:numPr>
        <w:ind w:right="-120"/>
        <w:jc w:val="both"/>
        <w:rPr>
          <w:rFonts w:ascii="Arial" w:hAnsi="Arial" w:cs="Arial"/>
          <w:b/>
          <w:color w:val="000000"/>
          <w:u w:val="single"/>
        </w:rPr>
      </w:pPr>
      <w:r w:rsidRPr="00376848">
        <w:rPr>
          <w:rFonts w:ascii="Arial" w:hAnsi="Arial" w:cs="Arial"/>
          <w:color w:val="000000"/>
        </w:rPr>
        <w:t>For claiming VAT, Registration No. is to be mentioned.</w:t>
      </w:r>
    </w:p>
    <w:p w:rsidR="008C755D" w:rsidRPr="00376848" w:rsidRDefault="008C755D" w:rsidP="00D922A3">
      <w:pPr>
        <w:ind w:right="-120"/>
        <w:jc w:val="both"/>
        <w:rPr>
          <w:rFonts w:ascii="Arial" w:hAnsi="Arial" w:cs="Arial"/>
          <w:b/>
          <w:color w:val="000000"/>
          <w:u w:val="single"/>
        </w:rPr>
      </w:pPr>
    </w:p>
    <w:p w:rsidR="008D7D69" w:rsidRPr="00376848" w:rsidRDefault="008D7D69" w:rsidP="00D922A3">
      <w:pPr>
        <w:numPr>
          <w:ilvl w:val="0"/>
          <w:numId w:val="2"/>
        </w:numPr>
        <w:ind w:right="-120"/>
        <w:jc w:val="both"/>
        <w:rPr>
          <w:rFonts w:ascii="Arial" w:hAnsi="Arial" w:cs="Arial"/>
          <w:b/>
          <w:color w:val="000000"/>
          <w:u w:val="single"/>
        </w:rPr>
      </w:pPr>
      <w:r w:rsidRPr="00376848">
        <w:rPr>
          <w:rFonts w:ascii="Arial" w:hAnsi="Arial" w:cs="Arial"/>
          <w:color w:val="000000"/>
        </w:rPr>
        <w:t>Materials will be rejected if any defect/deviation in quality from specification is found</w:t>
      </w:r>
      <w:r w:rsidR="00AF454E">
        <w:rPr>
          <w:rFonts w:ascii="Arial" w:hAnsi="Arial" w:cs="Arial"/>
          <w:color w:val="000000"/>
        </w:rPr>
        <w:t xml:space="preserve"> as given in tender process.</w:t>
      </w:r>
    </w:p>
    <w:p w:rsidR="008C755D" w:rsidRPr="00376848" w:rsidRDefault="008C755D" w:rsidP="00D922A3">
      <w:pPr>
        <w:ind w:right="-120"/>
        <w:jc w:val="both"/>
        <w:rPr>
          <w:rFonts w:ascii="Arial" w:hAnsi="Arial" w:cs="Arial"/>
          <w:b/>
          <w:color w:val="000000"/>
          <w:u w:val="single"/>
        </w:rPr>
      </w:pPr>
    </w:p>
    <w:p w:rsidR="00306FEF" w:rsidRPr="00376848" w:rsidRDefault="008D7D69" w:rsidP="00D922A3">
      <w:pPr>
        <w:numPr>
          <w:ilvl w:val="0"/>
          <w:numId w:val="2"/>
        </w:numPr>
        <w:ind w:right="-120"/>
        <w:jc w:val="both"/>
        <w:rPr>
          <w:rFonts w:ascii="Arial" w:hAnsi="Arial" w:cs="Arial"/>
          <w:b/>
          <w:color w:val="000000"/>
          <w:u w:val="single"/>
        </w:rPr>
      </w:pPr>
      <w:r w:rsidRPr="00376848">
        <w:rPr>
          <w:rFonts w:ascii="Arial" w:hAnsi="Arial" w:cs="Arial"/>
          <w:color w:val="000000"/>
        </w:rPr>
        <w:t xml:space="preserve">The interested </w:t>
      </w:r>
      <w:r w:rsidR="00DE1A7D" w:rsidRPr="00376848">
        <w:rPr>
          <w:rFonts w:ascii="Arial" w:hAnsi="Arial" w:cs="Arial"/>
          <w:color w:val="000000"/>
        </w:rPr>
        <w:t>printers/suppliers/firms</w:t>
      </w:r>
      <w:r w:rsidRPr="00376848">
        <w:rPr>
          <w:rFonts w:ascii="Arial" w:hAnsi="Arial" w:cs="Arial"/>
          <w:color w:val="000000"/>
        </w:rPr>
        <w:t xml:space="preserve"> while submitting quotation will have to pay an earnest money amounting to </w:t>
      </w:r>
      <w:r w:rsidR="00306FEF" w:rsidRPr="00376848">
        <w:rPr>
          <w:rFonts w:ascii="Arial" w:hAnsi="Arial" w:cs="Arial"/>
          <w:b/>
          <w:color w:val="000000"/>
        </w:rPr>
        <w:t xml:space="preserve">RS.25000 </w:t>
      </w:r>
      <w:r w:rsidR="00306FEF" w:rsidRPr="00376848">
        <w:rPr>
          <w:rFonts w:ascii="Arial" w:hAnsi="Arial" w:cs="Arial"/>
          <w:color w:val="000000"/>
        </w:rPr>
        <w:t xml:space="preserve">(Twenty five thousand) only in the form of an a/c payee Demand Draft payable at Berhampur, </w:t>
      </w:r>
      <w:proofErr w:type="gramStart"/>
      <w:r w:rsidR="00306FEF" w:rsidRPr="00376848">
        <w:rPr>
          <w:rFonts w:ascii="Arial" w:hAnsi="Arial" w:cs="Arial"/>
          <w:color w:val="000000"/>
        </w:rPr>
        <w:t>favoring</w:t>
      </w:r>
      <w:r w:rsidR="00306FEF" w:rsidRPr="00376848">
        <w:rPr>
          <w:rFonts w:ascii="Arial" w:hAnsi="Arial" w:cs="Arial"/>
          <w:b/>
          <w:color w:val="000000"/>
          <w:u w:val="single"/>
        </w:rPr>
        <w:t xml:space="preserve"> </w:t>
      </w:r>
      <w:r w:rsidR="008C755D" w:rsidRPr="00376848">
        <w:rPr>
          <w:rFonts w:ascii="Arial" w:hAnsi="Arial" w:cs="Arial"/>
          <w:color w:val="000000"/>
        </w:rPr>
        <w:t xml:space="preserve"> </w:t>
      </w:r>
      <w:proofErr w:type="spellStart"/>
      <w:r w:rsidR="00306FEF" w:rsidRPr="00376848">
        <w:rPr>
          <w:rFonts w:ascii="Arial" w:hAnsi="Arial" w:cs="Arial"/>
          <w:color w:val="000000"/>
        </w:rPr>
        <w:t>Bangiya</w:t>
      </w:r>
      <w:proofErr w:type="spellEnd"/>
      <w:proofErr w:type="gramEnd"/>
      <w:r w:rsidR="00306FEF" w:rsidRPr="00376848">
        <w:rPr>
          <w:rFonts w:ascii="Arial" w:hAnsi="Arial" w:cs="Arial"/>
          <w:color w:val="000000"/>
        </w:rPr>
        <w:t xml:space="preserve"> </w:t>
      </w:r>
      <w:proofErr w:type="spellStart"/>
      <w:r w:rsidR="00306FEF" w:rsidRPr="00376848">
        <w:rPr>
          <w:rFonts w:ascii="Arial" w:hAnsi="Arial" w:cs="Arial"/>
          <w:color w:val="000000"/>
        </w:rPr>
        <w:t>Gramin</w:t>
      </w:r>
      <w:proofErr w:type="spellEnd"/>
      <w:r w:rsidR="00306FEF" w:rsidRPr="00376848">
        <w:rPr>
          <w:rFonts w:ascii="Arial" w:hAnsi="Arial" w:cs="Arial"/>
          <w:color w:val="000000"/>
        </w:rPr>
        <w:t xml:space="preserve"> </w:t>
      </w:r>
      <w:proofErr w:type="spellStart"/>
      <w:r w:rsidR="00306FEF" w:rsidRPr="00376848">
        <w:rPr>
          <w:rFonts w:ascii="Arial" w:hAnsi="Arial" w:cs="Arial"/>
          <w:color w:val="000000"/>
        </w:rPr>
        <w:t>Vikash</w:t>
      </w:r>
      <w:proofErr w:type="spellEnd"/>
      <w:r w:rsidR="00306FEF" w:rsidRPr="00376848">
        <w:rPr>
          <w:rFonts w:ascii="Arial" w:hAnsi="Arial" w:cs="Arial"/>
          <w:color w:val="000000"/>
        </w:rPr>
        <w:t xml:space="preserve"> Bank, which will be adjusted or refunded as the case may be. The printers who have already deposited such earnest money earlier</w:t>
      </w:r>
      <w:r w:rsidR="00AF454E">
        <w:rPr>
          <w:rFonts w:ascii="Arial" w:hAnsi="Arial" w:cs="Arial"/>
          <w:color w:val="000000"/>
        </w:rPr>
        <w:t xml:space="preserve"> o BGVB</w:t>
      </w:r>
      <w:r w:rsidR="00306FEF" w:rsidRPr="00376848">
        <w:rPr>
          <w:rFonts w:ascii="Arial" w:hAnsi="Arial" w:cs="Arial"/>
          <w:color w:val="000000"/>
        </w:rPr>
        <w:t xml:space="preserve"> and the amount is still at his credit, no such earnest money </w:t>
      </w:r>
      <w:r w:rsidR="00DE1A7D" w:rsidRPr="00376848">
        <w:rPr>
          <w:rFonts w:ascii="Arial" w:hAnsi="Arial" w:cs="Arial"/>
          <w:color w:val="000000"/>
        </w:rPr>
        <w:t>is required to be deposited</w:t>
      </w:r>
      <w:r w:rsidR="00AF454E">
        <w:rPr>
          <w:rFonts w:ascii="Arial" w:hAnsi="Arial" w:cs="Arial"/>
          <w:color w:val="000000"/>
        </w:rPr>
        <w:t xml:space="preserve"> for this purpose</w:t>
      </w:r>
      <w:r w:rsidR="00306FEF" w:rsidRPr="00376848">
        <w:rPr>
          <w:rFonts w:ascii="Arial" w:hAnsi="Arial" w:cs="Arial"/>
          <w:color w:val="000000"/>
        </w:rPr>
        <w:t>.</w:t>
      </w:r>
    </w:p>
    <w:p w:rsidR="008C755D" w:rsidRPr="00376848" w:rsidRDefault="008C755D" w:rsidP="00D922A3">
      <w:pPr>
        <w:ind w:right="-120"/>
        <w:jc w:val="both"/>
        <w:rPr>
          <w:rFonts w:ascii="Arial" w:hAnsi="Arial" w:cs="Arial"/>
          <w:b/>
          <w:color w:val="000000"/>
          <w:u w:val="single"/>
        </w:rPr>
      </w:pPr>
    </w:p>
    <w:p w:rsidR="00D77678" w:rsidRPr="00376848" w:rsidRDefault="00306FEF" w:rsidP="00D922A3">
      <w:pPr>
        <w:numPr>
          <w:ilvl w:val="0"/>
          <w:numId w:val="2"/>
        </w:numPr>
        <w:ind w:right="-120"/>
        <w:jc w:val="both"/>
        <w:rPr>
          <w:rFonts w:ascii="Arial" w:hAnsi="Arial" w:cs="Arial"/>
          <w:b/>
          <w:color w:val="000000"/>
          <w:u w:val="single"/>
        </w:rPr>
      </w:pPr>
      <w:r w:rsidRPr="00376848">
        <w:rPr>
          <w:rFonts w:ascii="Arial" w:hAnsi="Arial" w:cs="Arial"/>
          <w:color w:val="000000"/>
        </w:rPr>
        <w:t xml:space="preserve">Order may be placed to the </w:t>
      </w:r>
      <w:r w:rsidR="00DE1A7D" w:rsidRPr="00376848">
        <w:rPr>
          <w:rFonts w:ascii="Arial" w:hAnsi="Arial" w:cs="Arial"/>
          <w:color w:val="000000"/>
        </w:rPr>
        <w:t>printers/suppliers/firms</w:t>
      </w:r>
      <w:r w:rsidR="00AF454E">
        <w:rPr>
          <w:rFonts w:ascii="Arial" w:hAnsi="Arial" w:cs="Arial"/>
          <w:color w:val="000000"/>
        </w:rPr>
        <w:t xml:space="preserve"> selected in this process,</w:t>
      </w:r>
      <w:r w:rsidR="00D77678" w:rsidRPr="00376848">
        <w:rPr>
          <w:rFonts w:ascii="Arial" w:hAnsi="Arial" w:cs="Arial"/>
          <w:color w:val="000000"/>
        </w:rPr>
        <w:t xml:space="preserve"> for supplying printing materials as and when required.</w:t>
      </w:r>
    </w:p>
    <w:p w:rsidR="008C755D" w:rsidRPr="00376848" w:rsidRDefault="008C755D" w:rsidP="00D922A3">
      <w:pPr>
        <w:ind w:right="-120"/>
        <w:jc w:val="both"/>
        <w:rPr>
          <w:rFonts w:ascii="Arial" w:hAnsi="Arial" w:cs="Arial"/>
          <w:b/>
          <w:color w:val="000000"/>
          <w:u w:val="single"/>
        </w:rPr>
      </w:pPr>
    </w:p>
    <w:p w:rsidR="00D77678" w:rsidRPr="00376848" w:rsidRDefault="00D77678" w:rsidP="00D922A3">
      <w:pPr>
        <w:numPr>
          <w:ilvl w:val="0"/>
          <w:numId w:val="2"/>
        </w:numPr>
        <w:ind w:right="-120"/>
        <w:jc w:val="both"/>
        <w:rPr>
          <w:rFonts w:ascii="Arial" w:hAnsi="Arial" w:cs="Arial"/>
          <w:b/>
          <w:color w:val="000000"/>
          <w:u w:val="single"/>
        </w:rPr>
      </w:pPr>
      <w:r w:rsidRPr="00376848">
        <w:rPr>
          <w:rFonts w:ascii="Arial" w:hAnsi="Arial" w:cs="Arial"/>
          <w:color w:val="000000"/>
        </w:rPr>
        <w:t>Rate will be valid for next one year from the date of approval.</w:t>
      </w:r>
    </w:p>
    <w:p w:rsidR="008C755D" w:rsidRPr="00376848" w:rsidRDefault="008C755D" w:rsidP="00D922A3">
      <w:pPr>
        <w:ind w:right="-120"/>
        <w:jc w:val="both"/>
        <w:rPr>
          <w:rFonts w:ascii="Arial" w:hAnsi="Arial" w:cs="Arial"/>
          <w:b/>
          <w:color w:val="000000"/>
          <w:u w:val="single"/>
        </w:rPr>
      </w:pPr>
    </w:p>
    <w:p w:rsidR="00D77678" w:rsidRPr="00376848" w:rsidRDefault="00D77678" w:rsidP="00D922A3">
      <w:pPr>
        <w:ind w:left="360" w:right="-120"/>
        <w:jc w:val="both"/>
        <w:rPr>
          <w:rFonts w:ascii="Arial" w:hAnsi="Arial" w:cs="Arial"/>
          <w:color w:val="000000"/>
        </w:rPr>
      </w:pPr>
      <w:r w:rsidRPr="00376848">
        <w:rPr>
          <w:rFonts w:ascii="Arial" w:hAnsi="Arial" w:cs="Arial"/>
          <w:color w:val="000000"/>
        </w:rPr>
        <w:t xml:space="preserve">Detailed particulars of the Printing materials (ANNEXURE-1) </w:t>
      </w:r>
      <w:r w:rsidR="00DE1A7D" w:rsidRPr="00376848">
        <w:rPr>
          <w:rFonts w:ascii="Arial" w:hAnsi="Arial" w:cs="Arial"/>
          <w:color w:val="000000"/>
        </w:rPr>
        <w:t xml:space="preserve">is </w:t>
      </w:r>
      <w:r w:rsidRPr="00376848">
        <w:rPr>
          <w:rFonts w:ascii="Arial" w:hAnsi="Arial" w:cs="Arial"/>
          <w:color w:val="000000"/>
        </w:rPr>
        <w:t>attached with the notice.</w:t>
      </w:r>
    </w:p>
    <w:p w:rsidR="00D77678" w:rsidRPr="00376848" w:rsidRDefault="00D77678" w:rsidP="00D922A3">
      <w:pPr>
        <w:ind w:left="360" w:right="-120"/>
        <w:jc w:val="both"/>
        <w:rPr>
          <w:rFonts w:ascii="Arial" w:hAnsi="Arial" w:cs="Arial"/>
          <w:color w:val="000000"/>
        </w:rPr>
      </w:pPr>
    </w:p>
    <w:p w:rsidR="00D77678" w:rsidRPr="00376848" w:rsidRDefault="00D77678" w:rsidP="00D922A3">
      <w:pPr>
        <w:ind w:left="360" w:right="-120"/>
        <w:jc w:val="both"/>
        <w:rPr>
          <w:rFonts w:ascii="Arial" w:hAnsi="Arial" w:cs="Arial"/>
          <w:color w:val="000000"/>
        </w:rPr>
      </w:pPr>
    </w:p>
    <w:p w:rsidR="00D77678" w:rsidRPr="00376848" w:rsidRDefault="00D77678" w:rsidP="00D922A3">
      <w:pPr>
        <w:ind w:left="360" w:right="-120"/>
        <w:jc w:val="both"/>
        <w:rPr>
          <w:rFonts w:ascii="Arial" w:hAnsi="Arial" w:cs="Arial"/>
          <w:color w:val="000000"/>
        </w:rPr>
      </w:pPr>
    </w:p>
    <w:p w:rsidR="00D77678" w:rsidRPr="00376848" w:rsidRDefault="00D77678" w:rsidP="00D922A3">
      <w:pPr>
        <w:ind w:left="360" w:right="-120"/>
        <w:jc w:val="both"/>
        <w:rPr>
          <w:rFonts w:ascii="Arial" w:hAnsi="Arial" w:cs="Arial"/>
          <w:color w:val="000000"/>
        </w:rPr>
      </w:pPr>
    </w:p>
    <w:p w:rsidR="00D77678" w:rsidRPr="00376848" w:rsidRDefault="005D3A96" w:rsidP="00D922A3">
      <w:pPr>
        <w:ind w:right="-120"/>
        <w:jc w:val="both"/>
        <w:rPr>
          <w:rFonts w:ascii="Arial" w:hAnsi="Arial" w:cs="Arial"/>
          <w:color w:val="000000"/>
        </w:rPr>
      </w:pPr>
      <w:r w:rsidRPr="00376848">
        <w:rPr>
          <w:rFonts w:ascii="Arial" w:hAnsi="Arial" w:cs="Arial"/>
          <w:color w:val="000000"/>
        </w:rPr>
        <w:t xml:space="preserve">      </w:t>
      </w:r>
      <w:r w:rsidR="00D77678" w:rsidRPr="00376848">
        <w:rPr>
          <w:rFonts w:ascii="Arial" w:hAnsi="Arial" w:cs="Arial"/>
          <w:color w:val="000000"/>
        </w:rPr>
        <w:t>Sr. Manager</w:t>
      </w:r>
      <w:r w:rsidR="00FD03AC" w:rsidRPr="00376848">
        <w:rPr>
          <w:rFonts w:ascii="Arial" w:hAnsi="Arial" w:cs="Arial"/>
          <w:color w:val="000000"/>
        </w:rPr>
        <w:t xml:space="preserve"> (P&amp;D)</w:t>
      </w:r>
    </w:p>
    <w:p w:rsidR="005D3A96" w:rsidRPr="00376848" w:rsidRDefault="005D3A96" w:rsidP="00D922A3">
      <w:pPr>
        <w:ind w:left="360" w:right="-120"/>
        <w:jc w:val="both"/>
        <w:rPr>
          <w:rFonts w:ascii="Arial" w:hAnsi="Arial" w:cs="Arial"/>
          <w:color w:val="000000"/>
        </w:rPr>
      </w:pPr>
    </w:p>
    <w:p w:rsidR="00D77678" w:rsidRPr="00376848" w:rsidRDefault="00D77678" w:rsidP="00D922A3">
      <w:pPr>
        <w:ind w:left="360" w:right="-120"/>
        <w:jc w:val="both"/>
        <w:rPr>
          <w:rFonts w:ascii="Arial" w:hAnsi="Arial" w:cs="Arial"/>
          <w:color w:val="000000"/>
        </w:rPr>
      </w:pPr>
      <w:r w:rsidRPr="00376848">
        <w:rPr>
          <w:rFonts w:ascii="Arial" w:hAnsi="Arial" w:cs="Arial"/>
          <w:color w:val="000000"/>
        </w:rPr>
        <w:t>Copy to:-</w:t>
      </w:r>
    </w:p>
    <w:p w:rsidR="005D3A96" w:rsidRPr="00376848" w:rsidRDefault="005D3A96" w:rsidP="00D922A3">
      <w:pPr>
        <w:ind w:left="360" w:right="-120"/>
        <w:jc w:val="both"/>
        <w:rPr>
          <w:rFonts w:ascii="Arial" w:hAnsi="Arial" w:cs="Arial"/>
          <w:color w:val="000000"/>
        </w:rPr>
      </w:pPr>
    </w:p>
    <w:p w:rsidR="00D77678" w:rsidRPr="00376848" w:rsidRDefault="00D77678" w:rsidP="00D922A3">
      <w:pPr>
        <w:numPr>
          <w:ilvl w:val="0"/>
          <w:numId w:val="3"/>
        </w:numPr>
        <w:ind w:right="-120"/>
        <w:jc w:val="both"/>
        <w:rPr>
          <w:rFonts w:ascii="Arial" w:hAnsi="Arial" w:cs="Arial"/>
          <w:b/>
          <w:color w:val="000000"/>
          <w:u w:val="single"/>
        </w:rPr>
      </w:pPr>
      <w:r w:rsidRPr="00376848">
        <w:rPr>
          <w:rFonts w:ascii="Arial" w:hAnsi="Arial" w:cs="Arial"/>
          <w:color w:val="000000"/>
        </w:rPr>
        <w:t>Notice Board at Head Office</w:t>
      </w:r>
    </w:p>
    <w:p w:rsidR="00746F25" w:rsidRPr="00376848" w:rsidRDefault="00D77678" w:rsidP="00D922A3">
      <w:pPr>
        <w:numPr>
          <w:ilvl w:val="0"/>
          <w:numId w:val="3"/>
        </w:numPr>
        <w:ind w:right="-120"/>
        <w:jc w:val="both"/>
        <w:rPr>
          <w:rFonts w:ascii="Arial" w:hAnsi="Arial" w:cs="Arial"/>
          <w:b/>
          <w:color w:val="000000"/>
          <w:u w:val="single"/>
        </w:rPr>
      </w:pPr>
      <w:r w:rsidRPr="00376848">
        <w:rPr>
          <w:rFonts w:ascii="Arial" w:hAnsi="Arial" w:cs="Arial"/>
          <w:color w:val="000000"/>
        </w:rPr>
        <w:t>All Regional Manager, for displaying the notice in their Notice Board for wide publicity.</w:t>
      </w:r>
      <w:r w:rsidR="00746F25" w:rsidRPr="00376848">
        <w:rPr>
          <w:rFonts w:ascii="Arial" w:hAnsi="Arial" w:cs="Arial"/>
          <w:b/>
          <w:color w:val="000000"/>
          <w:u w:val="single"/>
        </w:rPr>
        <w:t xml:space="preserve">                                                                                       </w:t>
      </w:r>
    </w:p>
    <w:p w:rsidR="00746F25" w:rsidRPr="00376848" w:rsidRDefault="00746F25" w:rsidP="00D922A3">
      <w:pPr>
        <w:ind w:right="-120"/>
        <w:jc w:val="both"/>
        <w:rPr>
          <w:rFonts w:ascii="Arial" w:hAnsi="Arial" w:cs="Arial"/>
          <w:b/>
          <w:color w:val="000000"/>
          <w:u w:val="single"/>
        </w:rPr>
      </w:pPr>
    </w:p>
    <w:p w:rsidR="00746F25" w:rsidRPr="00746F25" w:rsidRDefault="00746F25" w:rsidP="00746F25">
      <w:pPr>
        <w:ind w:right="-120"/>
        <w:jc w:val="center"/>
        <w:rPr>
          <w:rFonts w:ascii="Arial" w:hAnsi="Arial" w:cs="Arial"/>
          <w:b/>
          <w:color w:val="000000"/>
          <w:u w:val="single"/>
        </w:rPr>
      </w:pPr>
    </w:p>
    <w:sectPr w:rsidR="00746F25" w:rsidRPr="00746F25" w:rsidSect="008F77A1">
      <w:headerReference w:type="default" r:id="rId7"/>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17" w:rsidRDefault="00CD0C17" w:rsidP="00B12FE6">
      <w:r>
        <w:separator/>
      </w:r>
    </w:p>
  </w:endnote>
  <w:endnote w:type="continuationSeparator" w:id="0">
    <w:p w:rsidR="00CD0C17" w:rsidRDefault="00CD0C17" w:rsidP="00B1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17" w:rsidRDefault="00CD0C17" w:rsidP="00B12FE6">
      <w:r>
        <w:separator/>
      </w:r>
    </w:p>
  </w:footnote>
  <w:footnote w:type="continuationSeparator" w:id="0">
    <w:p w:rsidR="00CD0C17" w:rsidRDefault="00CD0C17" w:rsidP="00B12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3A5" w:rsidRPr="006A6F27" w:rsidRDefault="002673A5" w:rsidP="002673A5">
    <w:pPr>
      <w:tabs>
        <w:tab w:val="left" w:pos="2610"/>
      </w:tabs>
      <w:jc w:val="both"/>
      <w:rPr>
        <w:rFonts w:ascii="Arial" w:hAnsi="Arial" w:cs="Arial"/>
        <w:b/>
        <w:color w:val="000000"/>
        <w:sz w:val="22"/>
        <w:szCs w:val="22"/>
      </w:rPr>
    </w:pP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r>
    <w:r w:rsidR="008677EE">
      <w:rPr>
        <w:rFonts w:ascii="Arial" w:hAnsi="Arial" w:cs="Arial"/>
        <w:noProof/>
        <w:sz w:val="22"/>
        <w:szCs w:val="22"/>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2628900" cy="855980"/>
          <wp:effectExtent l="19050" t="0" r="0" b="0"/>
          <wp:wrapNone/>
          <wp:docPr id="2" name="Picture 2" descr="L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1"/>
                  <pic:cNvPicPr>
                    <a:picLocks noChangeAspect="1" noChangeArrowheads="1"/>
                  </pic:cNvPicPr>
                </pic:nvPicPr>
                <pic:blipFill>
                  <a:blip r:embed="rId1"/>
                  <a:srcRect/>
                  <a:stretch>
                    <a:fillRect/>
                  </a:stretch>
                </pic:blipFill>
                <pic:spPr bwMode="auto">
                  <a:xfrm>
                    <a:off x="0" y="0"/>
                    <a:ext cx="2628900" cy="855980"/>
                  </a:xfrm>
                  <a:prstGeom prst="rect">
                    <a:avLst/>
                  </a:prstGeom>
                  <a:noFill/>
                  <a:ln w="9525">
                    <a:noFill/>
                    <a:miter lim="800000"/>
                    <a:headEnd/>
                    <a:tailEnd/>
                  </a:ln>
                </pic:spPr>
              </pic:pic>
            </a:graphicData>
          </a:graphic>
        </wp:anchor>
      </w:drawing>
    </w:r>
    <w:r w:rsidRPr="006A6F27">
      <w:rPr>
        <w:rFonts w:ascii="Arial" w:hAnsi="Arial" w:cs="Arial"/>
        <w:b/>
        <w:color w:val="000000"/>
        <w:sz w:val="22"/>
        <w:szCs w:val="22"/>
      </w:rPr>
      <w:t>HEAD OFFICE</w:t>
    </w:r>
  </w:p>
  <w:p w:rsidR="002673A5" w:rsidRPr="006A6F27" w:rsidRDefault="002673A5" w:rsidP="002673A5">
    <w:pPr>
      <w:ind w:right="-120"/>
      <w:jc w:val="both"/>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Pr="006A6F27">
      <w:rPr>
        <w:rFonts w:ascii="Arial" w:hAnsi="Arial" w:cs="Arial"/>
        <w:b/>
        <w:color w:val="000000"/>
        <w:sz w:val="22"/>
        <w:szCs w:val="22"/>
      </w:rPr>
      <w:t>BMC HOUSE, NH-34,</w:t>
    </w:r>
  </w:p>
  <w:p w:rsidR="002673A5" w:rsidRDefault="002673A5" w:rsidP="002673A5">
    <w:pPr>
      <w:ind w:right="-120"/>
      <w:jc w:val="both"/>
      <w:rPr>
        <w:rFonts w:ascii="Arial" w:hAnsi="Arial" w:cs="Arial"/>
        <w:b/>
        <w:color w:val="000000"/>
        <w:sz w:val="22"/>
        <w:szCs w:val="22"/>
      </w:rPr>
    </w:pPr>
    <w:r>
      <w:rPr>
        <w:rFonts w:ascii="Arial" w:hAnsi="Arial" w:cs="Arial"/>
        <w:b/>
        <w:color w:val="000000"/>
        <w:sz w:val="22"/>
        <w:szCs w:val="22"/>
      </w:rPr>
      <w:t xml:space="preserve"> </w:t>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Pr="006A6F27">
      <w:rPr>
        <w:rFonts w:ascii="Arial" w:hAnsi="Arial" w:cs="Arial"/>
        <w:b/>
        <w:color w:val="000000"/>
        <w:sz w:val="22"/>
        <w:szCs w:val="22"/>
      </w:rPr>
      <w:t>CHUANPUR, P.O</w:t>
    </w:r>
    <w:proofErr w:type="gramStart"/>
    <w:r w:rsidRPr="006A6F27">
      <w:rPr>
        <w:rFonts w:ascii="Arial" w:hAnsi="Arial" w:cs="Arial"/>
        <w:b/>
        <w:color w:val="000000"/>
        <w:sz w:val="22"/>
        <w:szCs w:val="22"/>
      </w:rPr>
      <w:t>:CHALTIA</w:t>
    </w:r>
    <w:proofErr w:type="gramEnd"/>
    <w:r w:rsidRPr="006A6F27">
      <w:rPr>
        <w:rFonts w:ascii="Arial" w:hAnsi="Arial" w:cs="Arial"/>
        <w:b/>
        <w:color w:val="000000"/>
        <w:sz w:val="22"/>
        <w:szCs w:val="22"/>
      </w:rPr>
      <w:t>,</w:t>
    </w:r>
  </w:p>
  <w:p w:rsidR="002673A5" w:rsidRPr="006A6F27" w:rsidRDefault="002673A5" w:rsidP="002673A5">
    <w:pPr>
      <w:ind w:right="-120"/>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sidRPr="006A6F27">
      <w:rPr>
        <w:rFonts w:ascii="Arial" w:hAnsi="Arial" w:cs="Arial"/>
        <w:b/>
        <w:color w:val="000000"/>
        <w:sz w:val="22"/>
        <w:szCs w:val="22"/>
      </w:rPr>
      <w:t>BERHAMPUR,</w:t>
    </w:r>
  </w:p>
  <w:p w:rsidR="002673A5" w:rsidRPr="006A6F27" w:rsidRDefault="002673A5" w:rsidP="002673A5">
    <w:pPr>
      <w:pStyle w:val="Header"/>
      <w:tabs>
        <w:tab w:val="left" w:pos="5760"/>
      </w:tabs>
      <w:ind w:left="3600"/>
      <w:jc w:val="both"/>
      <w:rPr>
        <w:rFonts w:ascii="Arial" w:hAnsi="Arial" w:cs="Arial"/>
        <w:b/>
        <w:color w:val="000000"/>
        <w:sz w:val="22"/>
        <w:szCs w:val="22"/>
      </w:rPr>
    </w:pPr>
    <w:r w:rsidRPr="006A6F27">
      <w:rPr>
        <w:rFonts w:ascii="Arial" w:hAnsi="Arial" w:cs="Arial"/>
        <w:b/>
        <w:color w:val="000000"/>
        <w:sz w:val="22"/>
        <w:szCs w:val="22"/>
      </w:rPr>
      <w:t xml:space="preserve"> </w:t>
    </w:r>
    <w:r w:rsidRPr="006A6F27">
      <w:rPr>
        <w:rFonts w:ascii="Arial" w:hAnsi="Arial" w:cs="Arial"/>
        <w:b/>
        <w:color w:val="000000"/>
        <w:sz w:val="22"/>
        <w:szCs w:val="22"/>
      </w:rPr>
      <w:tab/>
    </w:r>
    <w:r w:rsidRPr="006A6F27">
      <w:rPr>
        <w:rFonts w:ascii="Arial" w:hAnsi="Arial" w:cs="Arial"/>
        <w:b/>
        <w:color w:val="000000"/>
        <w:sz w:val="22"/>
        <w:szCs w:val="22"/>
      </w:rPr>
      <w:tab/>
    </w:r>
    <w:r w:rsidRPr="006A6F27">
      <w:rPr>
        <w:rFonts w:ascii="Arial" w:hAnsi="Arial" w:cs="Arial"/>
        <w:b/>
        <w:color w:val="000000"/>
        <w:sz w:val="22"/>
        <w:szCs w:val="22"/>
      </w:rPr>
      <w:tab/>
      <w:t xml:space="preserve">    </w:t>
    </w:r>
    <w:r>
      <w:rPr>
        <w:rFonts w:ascii="Arial" w:hAnsi="Arial" w:cs="Arial"/>
        <w:b/>
        <w:color w:val="000000"/>
        <w:sz w:val="22"/>
        <w:szCs w:val="22"/>
      </w:rPr>
      <w:t xml:space="preserve">        </w:t>
    </w:r>
    <w:r w:rsidRPr="006A6F27">
      <w:rPr>
        <w:rFonts w:ascii="Arial" w:hAnsi="Arial" w:cs="Arial"/>
        <w:b/>
        <w:color w:val="000000"/>
        <w:sz w:val="22"/>
        <w:szCs w:val="22"/>
      </w:rPr>
      <w:t>DIST</w:t>
    </w:r>
    <w:proofErr w:type="gramStart"/>
    <w:r w:rsidRPr="006A6F27">
      <w:rPr>
        <w:rFonts w:ascii="Arial" w:hAnsi="Arial" w:cs="Arial"/>
        <w:b/>
        <w:color w:val="000000"/>
        <w:sz w:val="22"/>
        <w:szCs w:val="22"/>
      </w:rPr>
      <w:t>:MURSHIDABAD</w:t>
    </w:r>
    <w:proofErr w:type="gramEnd"/>
    <w:r w:rsidRPr="006A6F27">
      <w:rPr>
        <w:rFonts w:ascii="Arial" w:hAnsi="Arial" w:cs="Arial"/>
        <w:b/>
        <w:color w:val="000000"/>
        <w:sz w:val="22"/>
        <w:szCs w:val="22"/>
      </w:rPr>
      <w:t>,</w:t>
    </w:r>
  </w:p>
  <w:p w:rsidR="002673A5" w:rsidRDefault="002673A5" w:rsidP="002673A5">
    <w:pPr>
      <w:pStyle w:val="Header"/>
      <w:tabs>
        <w:tab w:val="left" w:pos="5760"/>
        <w:tab w:val="left" w:pos="6480"/>
        <w:tab w:val="left" w:pos="7920"/>
      </w:tabs>
      <w:ind w:left="3600"/>
      <w:jc w:val="both"/>
      <w:rPr>
        <w:rFonts w:ascii="Arial" w:hAnsi="Arial" w:cs="Arial"/>
        <w:b/>
        <w:color w:val="000000"/>
        <w:sz w:val="22"/>
        <w:szCs w:val="22"/>
      </w:rPr>
    </w:pPr>
    <w:r w:rsidRPr="00EB2E8C">
      <w:rPr>
        <w:rFonts w:ascii="Arial" w:hAnsi="Arial" w:cs="Arial"/>
        <w:color w:val="000000"/>
        <w:sz w:val="22"/>
        <w:szCs w:val="22"/>
      </w:rPr>
      <w:tab/>
    </w:r>
    <w:r>
      <w:rPr>
        <w:rFonts w:ascii="Arial" w:hAnsi="Arial" w:cs="Arial"/>
        <w:b/>
        <w:color w:val="000000"/>
        <w:sz w:val="22"/>
        <w:szCs w:val="22"/>
      </w:rPr>
      <w:tab/>
    </w:r>
    <w:r>
      <w:rPr>
        <w:rFonts w:ascii="Arial" w:hAnsi="Arial" w:cs="Arial"/>
        <w:b/>
        <w:color w:val="000000"/>
        <w:sz w:val="22"/>
        <w:szCs w:val="22"/>
      </w:rPr>
      <w:tab/>
    </w:r>
    <w:r w:rsidRPr="006A6F27">
      <w:rPr>
        <w:rFonts w:ascii="Arial" w:hAnsi="Arial" w:cs="Arial"/>
        <w:b/>
        <w:color w:val="000000"/>
        <w:sz w:val="22"/>
        <w:szCs w:val="22"/>
      </w:rPr>
      <w:t xml:space="preserve">PIN </w:t>
    </w:r>
    <w:proofErr w:type="gramStart"/>
    <w:r w:rsidRPr="006A6F27">
      <w:rPr>
        <w:rFonts w:ascii="Arial" w:hAnsi="Arial" w:cs="Arial"/>
        <w:b/>
        <w:color w:val="000000"/>
        <w:sz w:val="22"/>
        <w:szCs w:val="22"/>
      </w:rPr>
      <w:t>-  742101</w:t>
    </w:r>
    <w:proofErr w:type="gramEnd"/>
  </w:p>
  <w:p w:rsidR="002673A5" w:rsidRPr="006A6F27" w:rsidRDefault="002673A5" w:rsidP="002673A5">
    <w:pPr>
      <w:pStyle w:val="Header"/>
      <w:tabs>
        <w:tab w:val="left" w:pos="5760"/>
        <w:tab w:val="left" w:pos="6480"/>
        <w:tab w:val="left" w:pos="7920"/>
      </w:tabs>
      <w:ind w:left="3600"/>
      <w:jc w:val="both"/>
      <w:rPr>
        <w:rFonts w:ascii="Arial" w:hAnsi="Arial" w:cs="Arial"/>
        <w:b/>
        <w:color w:val="000000"/>
        <w:sz w:val="22"/>
        <w:szCs w:val="22"/>
      </w:rPr>
    </w:pPr>
  </w:p>
  <w:p w:rsidR="00B12FE6" w:rsidRDefault="00B12FE6" w:rsidP="002673A5">
    <w:pPr>
      <w:ind w:right="-120"/>
      <w:jc w:val="both"/>
      <w:rPr>
        <w:rFonts w:ascii="Arial" w:hAnsi="Arial" w:cs="Arial"/>
        <w:b/>
        <w:color w:val="000000"/>
        <w:sz w:val="22"/>
        <w:szCs w:val="22"/>
      </w:rPr>
    </w:pPr>
    <w:r>
      <w:rPr>
        <w:rFonts w:ascii="Arial" w:hAnsi="Arial" w:cs="Arial"/>
        <w:b/>
        <w:color w:val="000000"/>
        <w:sz w:val="22"/>
        <w:szCs w:val="22"/>
      </w:rPr>
      <w:tab/>
    </w:r>
    <w:r>
      <w:rPr>
        <w:rFonts w:ascii="Arial" w:hAnsi="Arial" w:cs="Arial"/>
        <w:b/>
        <w:color w:val="000000"/>
        <w:sz w:val="22"/>
        <w:szCs w:val="22"/>
      </w:rPr>
      <w:tab/>
    </w:r>
  </w:p>
  <w:p w:rsidR="00B12FE6" w:rsidRDefault="00B12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518"/>
    <w:multiLevelType w:val="hybridMultilevel"/>
    <w:tmpl w:val="74426574"/>
    <w:lvl w:ilvl="0" w:tplc="5BCADDBE">
      <w:start w:val="1"/>
      <w:numFmt w:val="decimalZero"/>
      <w:lvlText w:val="%1."/>
      <w:lvlJc w:val="left"/>
      <w:pPr>
        <w:ind w:left="810" w:hanging="360"/>
      </w:pPr>
      <w:rPr>
        <w:rFonts w:hint="default"/>
        <w:b w:val="0"/>
        <w:sz w:val="22"/>
        <w:u w:val="none"/>
      </w:rPr>
    </w:lvl>
    <w:lvl w:ilvl="1" w:tplc="40090019">
      <w:start w:val="1"/>
      <w:numFmt w:val="lowerLetter"/>
      <w:lvlText w:val="%2."/>
      <w:lvlJc w:val="left"/>
      <w:pPr>
        <w:ind w:left="1530" w:hanging="360"/>
      </w:pPr>
    </w:lvl>
    <w:lvl w:ilvl="2" w:tplc="4009001B">
      <w:start w:val="1"/>
      <w:numFmt w:val="lowerRoman"/>
      <w:lvlText w:val="%3."/>
      <w:lvlJc w:val="right"/>
      <w:pPr>
        <w:ind w:left="2250" w:hanging="180"/>
      </w:pPr>
    </w:lvl>
    <w:lvl w:ilvl="3" w:tplc="4009000F">
      <w:start w:val="1"/>
      <w:numFmt w:val="decimal"/>
      <w:lvlText w:val="%4."/>
      <w:lvlJc w:val="left"/>
      <w:pPr>
        <w:ind w:left="2970" w:hanging="360"/>
      </w:pPr>
    </w:lvl>
    <w:lvl w:ilvl="4" w:tplc="40090019">
      <w:start w:val="1"/>
      <w:numFmt w:val="lowerLetter"/>
      <w:lvlText w:val="%5."/>
      <w:lvlJc w:val="left"/>
      <w:pPr>
        <w:ind w:left="3690" w:hanging="360"/>
      </w:pPr>
    </w:lvl>
    <w:lvl w:ilvl="5" w:tplc="4009001B">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213C2A45"/>
    <w:multiLevelType w:val="hybridMultilevel"/>
    <w:tmpl w:val="FD9286DC"/>
    <w:lvl w:ilvl="0" w:tplc="E02EFCF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591C87"/>
    <w:multiLevelType w:val="hybridMultilevel"/>
    <w:tmpl w:val="B210BAD4"/>
    <w:lvl w:ilvl="0" w:tplc="D92AA606">
      <w:start w:val="1"/>
      <w:numFmt w:val="decimal"/>
      <w:lvlText w:val="%1."/>
      <w:lvlJc w:val="left"/>
      <w:pPr>
        <w:ind w:left="720" w:hanging="360"/>
      </w:pPr>
      <w:rPr>
        <w:rFonts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304F"/>
    <w:rsid w:val="00014BDD"/>
    <w:rsid w:val="0002172B"/>
    <w:rsid w:val="00026132"/>
    <w:rsid w:val="00026DFB"/>
    <w:rsid w:val="00033CD2"/>
    <w:rsid w:val="00094A7A"/>
    <w:rsid w:val="00097EDE"/>
    <w:rsid w:val="000A4124"/>
    <w:rsid w:val="000C750E"/>
    <w:rsid w:val="00124CA8"/>
    <w:rsid w:val="001745E9"/>
    <w:rsid w:val="0018087D"/>
    <w:rsid w:val="00195E17"/>
    <w:rsid w:val="001C3CB8"/>
    <w:rsid w:val="00213DE8"/>
    <w:rsid w:val="00217D29"/>
    <w:rsid w:val="00230A0E"/>
    <w:rsid w:val="002673A5"/>
    <w:rsid w:val="002C20DB"/>
    <w:rsid w:val="0030137A"/>
    <w:rsid w:val="00306FEF"/>
    <w:rsid w:val="00365952"/>
    <w:rsid w:val="00376848"/>
    <w:rsid w:val="003A7D87"/>
    <w:rsid w:val="003D12FA"/>
    <w:rsid w:val="00401996"/>
    <w:rsid w:val="00416318"/>
    <w:rsid w:val="00435742"/>
    <w:rsid w:val="00496212"/>
    <w:rsid w:val="004A35D0"/>
    <w:rsid w:val="00506A4A"/>
    <w:rsid w:val="0051796E"/>
    <w:rsid w:val="0056619F"/>
    <w:rsid w:val="005A5649"/>
    <w:rsid w:val="005D3A96"/>
    <w:rsid w:val="005D652A"/>
    <w:rsid w:val="006558B7"/>
    <w:rsid w:val="00656864"/>
    <w:rsid w:val="00662136"/>
    <w:rsid w:val="00664156"/>
    <w:rsid w:val="006656EF"/>
    <w:rsid w:val="00666532"/>
    <w:rsid w:val="00684C51"/>
    <w:rsid w:val="006A6B2F"/>
    <w:rsid w:val="006A6F27"/>
    <w:rsid w:val="006C0B58"/>
    <w:rsid w:val="006D06AC"/>
    <w:rsid w:val="006F0722"/>
    <w:rsid w:val="007139FE"/>
    <w:rsid w:val="00746F25"/>
    <w:rsid w:val="00753D90"/>
    <w:rsid w:val="0076647B"/>
    <w:rsid w:val="007A3CA5"/>
    <w:rsid w:val="007A7C7A"/>
    <w:rsid w:val="007A7DA8"/>
    <w:rsid w:val="007C7261"/>
    <w:rsid w:val="007D52F2"/>
    <w:rsid w:val="00822FB2"/>
    <w:rsid w:val="00830029"/>
    <w:rsid w:val="008416AB"/>
    <w:rsid w:val="008636B3"/>
    <w:rsid w:val="00864AB0"/>
    <w:rsid w:val="008677EE"/>
    <w:rsid w:val="008A2469"/>
    <w:rsid w:val="008C304F"/>
    <w:rsid w:val="008C755D"/>
    <w:rsid w:val="008D07FB"/>
    <w:rsid w:val="008D7D69"/>
    <w:rsid w:val="008F77A1"/>
    <w:rsid w:val="00903EEF"/>
    <w:rsid w:val="0096693D"/>
    <w:rsid w:val="0098324C"/>
    <w:rsid w:val="0098735E"/>
    <w:rsid w:val="009A6DB1"/>
    <w:rsid w:val="009A7B5A"/>
    <w:rsid w:val="00A05C5B"/>
    <w:rsid w:val="00AE72B9"/>
    <w:rsid w:val="00AF454E"/>
    <w:rsid w:val="00B12FE6"/>
    <w:rsid w:val="00B569F5"/>
    <w:rsid w:val="00BB5FE3"/>
    <w:rsid w:val="00BC15BE"/>
    <w:rsid w:val="00C31732"/>
    <w:rsid w:val="00C548AD"/>
    <w:rsid w:val="00C5736A"/>
    <w:rsid w:val="00C61163"/>
    <w:rsid w:val="00C65E25"/>
    <w:rsid w:val="00CD0C17"/>
    <w:rsid w:val="00CE384A"/>
    <w:rsid w:val="00D456A5"/>
    <w:rsid w:val="00D73769"/>
    <w:rsid w:val="00D77678"/>
    <w:rsid w:val="00D922A3"/>
    <w:rsid w:val="00D94163"/>
    <w:rsid w:val="00DA0732"/>
    <w:rsid w:val="00DB6370"/>
    <w:rsid w:val="00DE0A2B"/>
    <w:rsid w:val="00DE1A7D"/>
    <w:rsid w:val="00DF0A54"/>
    <w:rsid w:val="00E32FF4"/>
    <w:rsid w:val="00E532AC"/>
    <w:rsid w:val="00E64B9E"/>
    <w:rsid w:val="00EB2E8C"/>
    <w:rsid w:val="00ED1D70"/>
    <w:rsid w:val="00F21B7B"/>
    <w:rsid w:val="00F33049"/>
    <w:rsid w:val="00F42752"/>
    <w:rsid w:val="00FD03AC"/>
    <w:rsid w:val="00FE52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C28DE1-547B-4503-BF20-D42F9E56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04F"/>
    <w:pPr>
      <w:tabs>
        <w:tab w:val="center" w:pos="4320"/>
        <w:tab w:val="right" w:pos="8640"/>
      </w:tabs>
    </w:pPr>
  </w:style>
  <w:style w:type="character" w:customStyle="1" w:styleId="HeaderChar">
    <w:name w:val="Header Char"/>
    <w:basedOn w:val="DefaultParagraphFont"/>
    <w:link w:val="Header"/>
    <w:rsid w:val="008C304F"/>
    <w:rPr>
      <w:sz w:val="24"/>
      <w:szCs w:val="24"/>
      <w:lang w:val="en-US" w:eastAsia="en-US" w:bidi="ar-SA"/>
    </w:rPr>
  </w:style>
  <w:style w:type="character" w:styleId="Hyperlink">
    <w:name w:val="Hyperlink"/>
    <w:basedOn w:val="DefaultParagraphFont"/>
    <w:rsid w:val="008C304F"/>
    <w:rPr>
      <w:color w:val="0000FF"/>
      <w:u w:val="single"/>
    </w:rPr>
  </w:style>
  <w:style w:type="paragraph" w:styleId="ListParagraph">
    <w:name w:val="List Paragraph"/>
    <w:basedOn w:val="Normal"/>
    <w:uiPriority w:val="34"/>
    <w:qFormat/>
    <w:rsid w:val="008C755D"/>
    <w:pPr>
      <w:ind w:left="720"/>
    </w:pPr>
  </w:style>
  <w:style w:type="paragraph" w:styleId="Footer">
    <w:name w:val="footer"/>
    <w:basedOn w:val="Normal"/>
    <w:link w:val="FooterChar"/>
    <w:rsid w:val="00B12FE6"/>
    <w:pPr>
      <w:tabs>
        <w:tab w:val="center" w:pos="4680"/>
        <w:tab w:val="right" w:pos="9360"/>
      </w:tabs>
    </w:pPr>
  </w:style>
  <w:style w:type="character" w:customStyle="1" w:styleId="FooterChar">
    <w:name w:val="Footer Char"/>
    <w:basedOn w:val="DefaultParagraphFont"/>
    <w:link w:val="Footer"/>
    <w:rsid w:val="00B12FE6"/>
    <w:rPr>
      <w:sz w:val="24"/>
      <w:szCs w:val="24"/>
    </w:rPr>
  </w:style>
  <w:style w:type="paragraph" w:styleId="BalloonText">
    <w:name w:val="Balloon Text"/>
    <w:basedOn w:val="Normal"/>
    <w:link w:val="BalloonTextChar"/>
    <w:rsid w:val="00416318"/>
    <w:rPr>
      <w:rFonts w:ascii="Tahoma" w:hAnsi="Tahoma" w:cs="Tahoma"/>
      <w:sz w:val="16"/>
      <w:szCs w:val="16"/>
    </w:rPr>
  </w:style>
  <w:style w:type="character" w:customStyle="1" w:styleId="BalloonTextChar">
    <w:name w:val="Balloon Text Char"/>
    <w:basedOn w:val="DefaultParagraphFont"/>
    <w:link w:val="BalloonText"/>
    <w:rsid w:val="0041631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7229">
      <w:bodyDiv w:val="1"/>
      <w:marLeft w:val="0"/>
      <w:marRight w:val="0"/>
      <w:marTop w:val="0"/>
      <w:marBottom w:val="0"/>
      <w:divBdr>
        <w:top w:val="none" w:sz="0" w:space="0" w:color="auto"/>
        <w:left w:val="none" w:sz="0" w:space="0" w:color="auto"/>
        <w:bottom w:val="none" w:sz="0" w:space="0" w:color="auto"/>
        <w:right w:val="none" w:sz="0" w:space="0" w:color="auto"/>
      </w:divBdr>
    </w:div>
    <w:div w:id="103312834">
      <w:bodyDiv w:val="1"/>
      <w:marLeft w:val="0"/>
      <w:marRight w:val="0"/>
      <w:marTop w:val="0"/>
      <w:marBottom w:val="0"/>
      <w:divBdr>
        <w:top w:val="none" w:sz="0" w:space="0" w:color="auto"/>
        <w:left w:val="none" w:sz="0" w:space="0" w:color="auto"/>
        <w:bottom w:val="none" w:sz="0" w:space="0" w:color="auto"/>
        <w:right w:val="none" w:sz="0" w:space="0" w:color="auto"/>
      </w:divBdr>
    </w:div>
    <w:div w:id="123621137">
      <w:bodyDiv w:val="1"/>
      <w:marLeft w:val="0"/>
      <w:marRight w:val="0"/>
      <w:marTop w:val="0"/>
      <w:marBottom w:val="0"/>
      <w:divBdr>
        <w:top w:val="none" w:sz="0" w:space="0" w:color="auto"/>
        <w:left w:val="none" w:sz="0" w:space="0" w:color="auto"/>
        <w:bottom w:val="none" w:sz="0" w:space="0" w:color="auto"/>
        <w:right w:val="none" w:sz="0" w:space="0" w:color="auto"/>
      </w:divBdr>
    </w:div>
    <w:div w:id="146092274">
      <w:bodyDiv w:val="1"/>
      <w:marLeft w:val="0"/>
      <w:marRight w:val="0"/>
      <w:marTop w:val="0"/>
      <w:marBottom w:val="0"/>
      <w:divBdr>
        <w:top w:val="none" w:sz="0" w:space="0" w:color="auto"/>
        <w:left w:val="none" w:sz="0" w:space="0" w:color="auto"/>
        <w:bottom w:val="none" w:sz="0" w:space="0" w:color="auto"/>
        <w:right w:val="none" w:sz="0" w:space="0" w:color="auto"/>
      </w:divBdr>
    </w:div>
    <w:div w:id="149448490">
      <w:bodyDiv w:val="1"/>
      <w:marLeft w:val="0"/>
      <w:marRight w:val="0"/>
      <w:marTop w:val="0"/>
      <w:marBottom w:val="0"/>
      <w:divBdr>
        <w:top w:val="none" w:sz="0" w:space="0" w:color="auto"/>
        <w:left w:val="none" w:sz="0" w:space="0" w:color="auto"/>
        <w:bottom w:val="none" w:sz="0" w:space="0" w:color="auto"/>
        <w:right w:val="none" w:sz="0" w:space="0" w:color="auto"/>
      </w:divBdr>
    </w:div>
    <w:div w:id="419982154">
      <w:bodyDiv w:val="1"/>
      <w:marLeft w:val="0"/>
      <w:marRight w:val="0"/>
      <w:marTop w:val="0"/>
      <w:marBottom w:val="0"/>
      <w:divBdr>
        <w:top w:val="none" w:sz="0" w:space="0" w:color="auto"/>
        <w:left w:val="none" w:sz="0" w:space="0" w:color="auto"/>
        <w:bottom w:val="none" w:sz="0" w:space="0" w:color="auto"/>
        <w:right w:val="none" w:sz="0" w:space="0" w:color="auto"/>
      </w:divBdr>
    </w:div>
    <w:div w:id="663095020">
      <w:bodyDiv w:val="1"/>
      <w:marLeft w:val="0"/>
      <w:marRight w:val="0"/>
      <w:marTop w:val="0"/>
      <w:marBottom w:val="0"/>
      <w:divBdr>
        <w:top w:val="none" w:sz="0" w:space="0" w:color="auto"/>
        <w:left w:val="none" w:sz="0" w:space="0" w:color="auto"/>
        <w:bottom w:val="none" w:sz="0" w:space="0" w:color="auto"/>
        <w:right w:val="none" w:sz="0" w:space="0" w:color="auto"/>
      </w:divBdr>
    </w:div>
    <w:div w:id="808861680">
      <w:bodyDiv w:val="1"/>
      <w:marLeft w:val="0"/>
      <w:marRight w:val="0"/>
      <w:marTop w:val="0"/>
      <w:marBottom w:val="0"/>
      <w:divBdr>
        <w:top w:val="none" w:sz="0" w:space="0" w:color="auto"/>
        <w:left w:val="none" w:sz="0" w:space="0" w:color="auto"/>
        <w:bottom w:val="none" w:sz="0" w:space="0" w:color="auto"/>
        <w:right w:val="none" w:sz="0" w:space="0" w:color="auto"/>
      </w:divBdr>
    </w:div>
    <w:div w:id="989595995">
      <w:bodyDiv w:val="1"/>
      <w:marLeft w:val="0"/>
      <w:marRight w:val="0"/>
      <w:marTop w:val="0"/>
      <w:marBottom w:val="0"/>
      <w:divBdr>
        <w:top w:val="none" w:sz="0" w:space="0" w:color="auto"/>
        <w:left w:val="none" w:sz="0" w:space="0" w:color="auto"/>
        <w:bottom w:val="none" w:sz="0" w:space="0" w:color="auto"/>
        <w:right w:val="none" w:sz="0" w:space="0" w:color="auto"/>
      </w:divBdr>
    </w:div>
    <w:div w:id="1034577853">
      <w:bodyDiv w:val="1"/>
      <w:marLeft w:val="0"/>
      <w:marRight w:val="0"/>
      <w:marTop w:val="0"/>
      <w:marBottom w:val="0"/>
      <w:divBdr>
        <w:top w:val="none" w:sz="0" w:space="0" w:color="auto"/>
        <w:left w:val="none" w:sz="0" w:space="0" w:color="auto"/>
        <w:bottom w:val="none" w:sz="0" w:space="0" w:color="auto"/>
        <w:right w:val="none" w:sz="0" w:space="0" w:color="auto"/>
      </w:divBdr>
    </w:div>
    <w:div w:id="1050106689">
      <w:bodyDiv w:val="1"/>
      <w:marLeft w:val="0"/>
      <w:marRight w:val="0"/>
      <w:marTop w:val="0"/>
      <w:marBottom w:val="0"/>
      <w:divBdr>
        <w:top w:val="none" w:sz="0" w:space="0" w:color="auto"/>
        <w:left w:val="none" w:sz="0" w:space="0" w:color="auto"/>
        <w:bottom w:val="none" w:sz="0" w:space="0" w:color="auto"/>
        <w:right w:val="none" w:sz="0" w:space="0" w:color="auto"/>
      </w:divBdr>
    </w:div>
    <w:div w:id="1062099844">
      <w:bodyDiv w:val="1"/>
      <w:marLeft w:val="0"/>
      <w:marRight w:val="0"/>
      <w:marTop w:val="0"/>
      <w:marBottom w:val="0"/>
      <w:divBdr>
        <w:top w:val="none" w:sz="0" w:space="0" w:color="auto"/>
        <w:left w:val="none" w:sz="0" w:space="0" w:color="auto"/>
        <w:bottom w:val="none" w:sz="0" w:space="0" w:color="auto"/>
        <w:right w:val="none" w:sz="0" w:space="0" w:color="auto"/>
      </w:divBdr>
    </w:div>
    <w:div w:id="1102146426">
      <w:bodyDiv w:val="1"/>
      <w:marLeft w:val="0"/>
      <w:marRight w:val="0"/>
      <w:marTop w:val="0"/>
      <w:marBottom w:val="0"/>
      <w:divBdr>
        <w:top w:val="none" w:sz="0" w:space="0" w:color="auto"/>
        <w:left w:val="none" w:sz="0" w:space="0" w:color="auto"/>
        <w:bottom w:val="none" w:sz="0" w:space="0" w:color="auto"/>
        <w:right w:val="none" w:sz="0" w:space="0" w:color="auto"/>
      </w:divBdr>
    </w:div>
    <w:div w:id="1272976492">
      <w:bodyDiv w:val="1"/>
      <w:marLeft w:val="0"/>
      <w:marRight w:val="0"/>
      <w:marTop w:val="0"/>
      <w:marBottom w:val="0"/>
      <w:divBdr>
        <w:top w:val="none" w:sz="0" w:space="0" w:color="auto"/>
        <w:left w:val="none" w:sz="0" w:space="0" w:color="auto"/>
        <w:bottom w:val="none" w:sz="0" w:space="0" w:color="auto"/>
        <w:right w:val="none" w:sz="0" w:space="0" w:color="auto"/>
      </w:divBdr>
    </w:div>
    <w:div w:id="1547450960">
      <w:bodyDiv w:val="1"/>
      <w:marLeft w:val="0"/>
      <w:marRight w:val="0"/>
      <w:marTop w:val="0"/>
      <w:marBottom w:val="0"/>
      <w:divBdr>
        <w:top w:val="none" w:sz="0" w:space="0" w:color="auto"/>
        <w:left w:val="none" w:sz="0" w:space="0" w:color="auto"/>
        <w:bottom w:val="none" w:sz="0" w:space="0" w:color="auto"/>
        <w:right w:val="none" w:sz="0" w:space="0" w:color="auto"/>
      </w:divBdr>
    </w:div>
    <w:div w:id="1562793321">
      <w:bodyDiv w:val="1"/>
      <w:marLeft w:val="0"/>
      <w:marRight w:val="0"/>
      <w:marTop w:val="0"/>
      <w:marBottom w:val="0"/>
      <w:divBdr>
        <w:top w:val="none" w:sz="0" w:space="0" w:color="auto"/>
        <w:left w:val="none" w:sz="0" w:space="0" w:color="auto"/>
        <w:bottom w:val="none" w:sz="0" w:space="0" w:color="auto"/>
        <w:right w:val="none" w:sz="0" w:space="0" w:color="auto"/>
      </w:divBdr>
    </w:div>
    <w:div w:id="1576740112">
      <w:bodyDiv w:val="1"/>
      <w:marLeft w:val="0"/>
      <w:marRight w:val="0"/>
      <w:marTop w:val="0"/>
      <w:marBottom w:val="0"/>
      <w:divBdr>
        <w:top w:val="none" w:sz="0" w:space="0" w:color="auto"/>
        <w:left w:val="none" w:sz="0" w:space="0" w:color="auto"/>
        <w:bottom w:val="none" w:sz="0" w:space="0" w:color="auto"/>
        <w:right w:val="none" w:sz="0" w:space="0" w:color="auto"/>
      </w:divBdr>
    </w:div>
    <w:div w:id="1725912666">
      <w:bodyDiv w:val="1"/>
      <w:marLeft w:val="0"/>
      <w:marRight w:val="0"/>
      <w:marTop w:val="0"/>
      <w:marBottom w:val="0"/>
      <w:divBdr>
        <w:top w:val="none" w:sz="0" w:space="0" w:color="auto"/>
        <w:left w:val="none" w:sz="0" w:space="0" w:color="auto"/>
        <w:bottom w:val="none" w:sz="0" w:space="0" w:color="auto"/>
        <w:right w:val="none" w:sz="0" w:space="0" w:color="auto"/>
      </w:divBdr>
    </w:div>
    <w:div w:id="1793858828">
      <w:bodyDiv w:val="1"/>
      <w:marLeft w:val="0"/>
      <w:marRight w:val="0"/>
      <w:marTop w:val="0"/>
      <w:marBottom w:val="0"/>
      <w:divBdr>
        <w:top w:val="none" w:sz="0" w:space="0" w:color="auto"/>
        <w:left w:val="none" w:sz="0" w:space="0" w:color="auto"/>
        <w:bottom w:val="none" w:sz="0" w:space="0" w:color="auto"/>
        <w:right w:val="none" w:sz="0" w:space="0" w:color="auto"/>
      </w:divBdr>
    </w:div>
    <w:div w:id="1799956966">
      <w:bodyDiv w:val="1"/>
      <w:marLeft w:val="0"/>
      <w:marRight w:val="0"/>
      <w:marTop w:val="0"/>
      <w:marBottom w:val="0"/>
      <w:divBdr>
        <w:top w:val="none" w:sz="0" w:space="0" w:color="auto"/>
        <w:left w:val="none" w:sz="0" w:space="0" w:color="auto"/>
        <w:bottom w:val="none" w:sz="0" w:space="0" w:color="auto"/>
        <w:right w:val="none" w:sz="0" w:space="0" w:color="auto"/>
      </w:divBdr>
    </w:div>
    <w:div w:id="1856771609">
      <w:bodyDiv w:val="1"/>
      <w:marLeft w:val="0"/>
      <w:marRight w:val="0"/>
      <w:marTop w:val="0"/>
      <w:marBottom w:val="0"/>
      <w:divBdr>
        <w:top w:val="none" w:sz="0" w:space="0" w:color="auto"/>
        <w:left w:val="none" w:sz="0" w:space="0" w:color="auto"/>
        <w:bottom w:val="none" w:sz="0" w:space="0" w:color="auto"/>
        <w:right w:val="none" w:sz="0" w:space="0" w:color="auto"/>
      </w:divBdr>
    </w:div>
    <w:div w:id="1857579543">
      <w:bodyDiv w:val="1"/>
      <w:marLeft w:val="0"/>
      <w:marRight w:val="0"/>
      <w:marTop w:val="0"/>
      <w:marBottom w:val="0"/>
      <w:divBdr>
        <w:top w:val="none" w:sz="0" w:space="0" w:color="auto"/>
        <w:left w:val="none" w:sz="0" w:space="0" w:color="auto"/>
        <w:bottom w:val="none" w:sz="0" w:space="0" w:color="auto"/>
        <w:right w:val="none" w:sz="0" w:space="0" w:color="auto"/>
      </w:divBdr>
    </w:div>
    <w:div w:id="1858233260">
      <w:bodyDiv w:val="1"/>
      <w:marLeft w:val="0"/>
      <w:marRight w:val="0"/>
      <w:marTop w:val="0"/>
      <w:marBottom w:val="0"/>
      <w:divBdr>
        <w:top w:val="none" w:sz="0" w:space="0" w:color="auto"/>
        <w:left w:val="none" w:sz="0" w:space="0" w:color="auto"/>
        <w:bottom w:val="none" w:sz="0" w:space="0" w:color="auto"/>
        <w:right w:val="none" w:sz="0" w:space="0" w:color="auto"/>
      </w:divBdr>
    </w:div>
    <w:div w:id="1958219763">
      <w:bodyDiv w:val="1"/>
      <w:marLeft w:val="0"/>
      <w:marRight w:val="0"/>
      <w:marTop w:val="0"/>
      <w:marBottom w:val="0"/>
      <w:divBdr>
        <w:top w:val="none" w:sz="0" w:space="0" w:color="auto"/>
        <w:left w:val="none" w:sz="0" w:space="0" w:color="auto"/>
        <w:bottom w:val="none" w:sz="0" w:space="0" w:color="auto"/>
        <w:right w:val="none" w:sz="0" w:space="0" w:color="auto"/>
      </w:divBdr>
    </w:div>
    <w:div w:id="200438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Sankar</cp:lastModifiedBy>
  <cp:revision>4</cp:revision>
  <cp:lastPrinted>2014-07-11T06:09:00Z</cp:lastPrinted>
  <dcterms:created xsi:type="dcterms:W3CDTF">2015-09-04T04:49:00Z</dcterms:created>
  <dcterms:modified xsi:type="dcterms:W3CDTF">2015-09-07T07:53:00Z</dcterms:modified>
</cp:coreProperties>
</file>